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453D6" w14:textId="77777777" w:rsidR="003F7396" w:rsidRPr="003F7396" w:rsidRDefault="003F7396" w:rsidP="003F7396">
      <w:pPr>
        <w:pStyle w:val="Heading1"/>
        <w:rPr>
          <w:sz w:val="20"/>
          <w:szCs w:val="20"/>
          <w:u w:val="single"/>
        </w:rPr>
      </w:pPr>
      <w:r w:rsidRPr="003F7396">
        <w:rPr>
          <w:sz w:val="20"/>
          <w:szCs w:val="20"/>
          <w:u w:val="single"/>
        </w:rPr>
        <w:t>CONFIDENTIALITY AGREEMENT</w:t>
      </w:r>
    </w:p>
    <w:p w14:paraId="2B7C4E6B" w14:textId="62F58CD5" w:rsidR="003F7396" w:rsidRDefault="003F7396" w:rsidP="00176782">
      <w:pPr>
        <w:spacing w:before="0" w:after="0"/>
        <w:ind w:firstLine="720"/>
        <w:jc w:val="both"/>
        <w:rPr>
          <w:sz w:val="20"/>
          <w:szCs w:val="20"/>
        </w:rPr>
      </w:pPr>
      <w:r w:rsidRPr="7E7BD94F">
        <w:rPr>
          <w:sz w:val="20"/>
          <w:szCs w:val="20"/>
        </w:rPr>
        <w:t>This Confidentiality Agreement (“</w:t>
      </w:r>
      <w:r w:rsidRPr="7E7BD94F">
        <w:rPr>
          <w:sz w:val="20"/>
          <w:szCs w:val="20"/>
          <w:u w:val="single"/>
        </w:rPr>
        <w:t>Agreement</w:t>
      </w:r>
      <w:r w:rsidRPr="7E7BD94F">
        <w:rPr>
          <w:sz w:val="20"/>
          <w:szCs w:val="20"/>
        </w:rPr>
        <w:t xml:space="preserve">”) is entered into as of </w:t>
      </w:r>
      <w:r w:rsidR="00035A48">
        <w:rPr>
          <w:sz w:val="20"/>
          <w:szCs w:val="20"/>
          <w:highlight w:val="yellow"/>
        </w:rPr>
        <w:t>June</w:t>
      </w:r>
      <w:r w:rsidR="008E6109" w:rsidRPr="00324C51">
        <w:rPr>
          <w:sz w:val="20"/>
          <w:szCs w:val="20"/>
          <w:highlight w:val="yellow"/>
        </w:rPr>
        <w:t xml:space="preserve"> </w:t>
      </w:r>
      <w:proofErr w:type="gramStart"/>
      <w:r w:rsidR="008E6109" w:rsidRPr="00324C51">
        <w:rPr>
          <w:sz w:val="20"/>
          <w:szCs w:val="20"/>
          <w:highlight w:val="yellow"/>
        </w:rPr>
        <w:t>[</w:t>
      </w:r>
      <w:r w:rsidR="00035A48">
        <w:rPr>
          <w:sz w:val="20"/>
          <w:szCs w:val="20"/>
          <w:highlight w:val="yellow"/>
        </w:rPr>
        <w:t xml:space="preserve"> </w:t>
      </w:r>
      <w:r w:rsidR="008E6109" w:rsidRPr="00324C51">
        <w:rPr>
          <w:sz w:val="20"/>
          <w:szCs w:val="20"/>
          <w:highlight w:val="yellow"/>
        </w:rPr>
        <w:t>]</w:t>
      </w:r>
      <w:proofErr w:type="gramEnd"/>
      <w:r w:rsidR="009F2799" w:rsidRPr="00324C51">
        <w:rPr>
          <w:sz w:val="20"/>
          <w:szCs w:val="20"/>
          <w:highlight w:val="yellow"/>
        </w:rPr>
        <w:t>, 20</w:t>
      </w:r>
      <w:r w:rsidR="006D1459" w:rsidRPr="00324C51">
        <w:rPr>
          <w:sz w:val="20"/>
          <w:szCs w:val="20"/>
          <w:highlight w:val="yellow"/>
        </w:rPr>
        <w:t>2</w:t>
      </w:r>
      <w:r w:rsidR="008E6109" w:rsidRPr="00324C51">
        <w:rPr>
          <w:sz w:val="20"/>
          <w:szCs w:val="20"/>
          <w:highlight w:val="yellow"/>
        </w:rPr>
        <w:t>6</w:t>
      </w:r>
      <w:r w:rsidR="006F0601">
        <w:rPr>
          <w:sz w:val="20"/>
          <w:szCs w:val="20"/>
        </w:rPr>
        <w:t xml:space="preserve"> </w:t>
      </w:r>
      <w:r w:rsidRPr="7E7BD94F">
        <w:rPr>
          <w:sz w:val="20"/>
          <w:szCs w:val="20"/>
        </w:rPr>
        <w:t>(“</w:t>
      </w:r>
      <w:r w:rsidRPr="7E7BD94F">
        <w:rPr>
          <w:sz w:val="20"/>
          <w:szCs w:val="20"/>
          <w:u w:val="single"/>
        </w:rPr>
        <w:t>Effective Date</w:t>
      </w:r>
      <w:r w:rsidRPr="7E7BD94F">
        <w:rPr>
          <w:sz w:val="20"/>
          <w:szCs w:val="20"/>
        </w:rPr>
        <w:t>”) by and between Guzman Energy LLC, a Florida limited liability company (“</w:t>
      </w:r>
      <w:r w:rsidRPr="7E7BD94F">
        <w:rPr>
          <w:sz w:val="20"/>
          <w:szCs w:val="20"/>
          <w:u w:val="single"/>
        </w:rPr>
        <w:t>Guzman</w:t>
      </w:r>
      <w:r w:rsidRPr="7E7BD94F">
        <w:rPr>
          <w:sz w:val="20"/>
          <w:szCs w:val="20"/>
        </w:rPr>
        <w:t>”), and</w:t>
      </w:r>
      <w:r w:rsidR="0003548A">
        <w:rPr>
          <w:sz w:val="20"/>
          <w:szCs w:val="20"/>
        </w:rPr>
        <w:t xml:space="preserve"> </w:t>
      </w:r>
      <w:r w:rsidR="00035A48" w:rsidRPr="0003548A">
        <w:rPr>
          <w:sz w:val="20"/>
          <w:szCs w:val="20"/>
          <w:highlight w:val="yellow"/>
        </w:rPr>
        <w:t xml:space="preserve">[            </w:t>
      </w:r>
      <w:proofErr w:type="gramStart"/>
      <w:r w:rsidR="00035A48" w:rsidRPr="0003548A">
        <w:rPr>
          <w:sz w:val="20"/>
          <w:szCs w:val="20"/>
          <w:highlight w:val="yellow"/>
        </w:rPr>
        <w:t xml:space="preserve">  ]</w:t>
      </w:r>
      <w:proofErr w:type="gramEnd"/>
      <w:r w:rsidRPr="7E7BD94F">
        <w:rPr>
          <w:sz w:val="20"/>
          <w:szCs w:val="20"/>
        </w:rPr>
        <w:t xml:space="preserve"> (“</w:t>
      </w:r>
      <w:r w:rsidRPr="7E7BD94F">
        <w:rPr>
          <w:sz w:val="20"/>
          <w:szCs w:val="20"/>
          <w:u w:val="single"/>
        </w:rPr>
        <w:t>Company</w:t>
      </w:r>
      <w:r w:rsidRPr="7E7BD94F">
        <w:rPr>
          <w:sz w:val="20"/>
          <w:szCs w:val="20"/>
        </w:rPr>
        <w:t xml:space="preserve">”), a </w:t>
      </w:r>
      <w:r w:rsidRPr="00CE35C3">
        <w:rPr>
          <w:sz w:val="20"/>
          <w:szCs w:val="20"/>
          <w:highlight w:val="yellow"/>
        </w:rPr>
        <w:t>[STATE]</w:t>
      </w:r>
      <w:r w:rsidRPr="008D45C6">
        <w:rPr>
          <w:sz w:val="20"/>
          <w:szCs w:val="20"/>
        </w:rPr>
        <w:t xml:space="preserve"> </w:t>
      </w:r>
      <w:r w:rsidRPr="00CE35C3">
        <w:rPr>
          <w:sz w:val="20"/>
          <w:szCs w:val="20"/>
          <w:highlight w:val="yellow"/>
        </w:rPr>
        <w:t>[ENTITY TYPE]</w:t>
      </w:r>
      <w:r w:rsidRPr="7E7BD94F">
        <w:rPr>
          <w:sz w:val="20"/>
          <w:szCs w:val="20"/>
        </w:rPr>
        <w:t>. Guzman and Company shall each be referred to as a “</w:t>
      </w:r>
      <w:r w:rsidRPr="7E7BD94F">
        <w:rPr>
          <w:sz w:val="20"/>
          <w:szCs w:val="20"/>
          <w:u w:val="single"/>
        </w:rPr>
        <w:t>Party</w:t>
      </w:r>
      <w:r w:rsidRPr="7E7BD94F">
        <w:rPr>
          <w:sz w:val="20"/>
          <w:szCs w:val="20"/>
        </w:rPr>
        <w:t>” and collectively as the “</w:t>
      </w:r>
      <w:r w:rsidRPr="7E7BD94F">
        <w:rPr>
          <w:sz w:val="20"/>
          <w:szCs w:val="20"/>
          <w:u w:val="single"/>
        </w:rPr>
        <w:t>Parties</w:t>
      </w:r>
      <w:r w:rsidRPr="7E7BD94F">
        <w:rPr>
          <w:sz w:val="20"/>
          <w:szCs w:val="20"/>
        </w:rPr>
        <w:t xml:space="preserve">.” </w:t>
      </w:r>
    </w:p>
    <w:p w14:paraId="0F7B80BA" w14:textId="77777777" w:rsidR="003F7396" w:rsidRPr="003F7396" w:rsidRDefault="003F7396" w:rsidP="00176782">
      <w:pPr>
        <w:spacing w:before="0" w:after="0"/>
        <w:ind w:firstLine="720"/>
        <w:jc w:val="both"/>
        <w:rPr>
          <w:sz w:val="20"/>
          <w:szCs w:val="20"/>
        </w:rPr>
      </w:pPr>
    </w:p>
    <w:p w14:paraId="55458AA2" w14:textId="11C631C1" w:rsidR="003F7396" w:rsidRDefault="003F7396" w:rsidP="00176782">
      <w:pPr>
        <w:spacing w:before="0" w:after="0"/>
        <w:ind w:firstLine="720"/>
        <w:jc w:val="both"/>
        <w:rPr>
          <w:sz w:val="20"/>
          <w:szCs w:val="20"/>
        </w:rPr>
      </w:pPr>
      <w:r w:rsidRPr="7E7BD94F">
        <w:rPr>
          <w:sz w:val="20"/>
          <w:szCs w:val="20"/>
        </w:rPr>
        <w:t>WHEREAS</w:t>
      </w:r>
      <w:r w:rsidR="00D42C90">
        <w:rPr>
          <w:sz w:val="20"/>
          <w:szCs w:val="20"/>
        </w:rPr>
        <w:t xml:space="preserve">, Guzman and Company are engaging in discussions about a possible transaction </w:t>
      </w:r>
      <w:r w:rsidR="00D42C90" w:rsidRPr="7E7BD94F">
        <w:rPr>
          <w:sz w:val="20"/>
          <w:szCs w:val="20"/>
        </w:rPr>
        <w:t>(the “</w:t>
      </w:r>
      <w:r w:rsidR="00D42C90" w:rsidRPr="7E7BD94F">
        <w:rPr>
          <w:sz w:val="20"/>
          <w:szCs w:val="20"/>
          <w:u w:val="single"/>
        </w:rPr>
        <w:t>Purpose</w:t>
      </w:r>
      <w:r w:rsidR="00D42C90" w:rsidRPr="7E7BD94F">
        <w:rPr>
          <w:sz w:val="20"/>
          <w:szCs w:val="20"/>
        </w:rPr>
        <w:t>”)</w:t>
      </w:r>
      <w:r w:rsidR="00D42C90">
        <w:rPr>
          <w:sz w:val="20"/>
          <w:szCs w:val="20"/>
        </w:rPr>
        <w:t xml:space="preserve">, and in connection with evaluating the transaction, the </w:t>
      </w:r>
      <w:r w:rsidRPr="7E7BD94F">
        <w:rPr>
          <w:sz w:val="20"/>
          <w:szCs w:val="20"/>
        </w:rPr>
        <w:t xml:space="preserve">Parties desire to hold confidential discussions and exchange information </w:t>
      </w:r>
      <w:r w:rsidR="00AB36BB">
        <w:rPr>
          <w:sz w:val="20"/>
          <w:szCs w:val="20"/>
        </w:rPr>
        <w:t>that</w:t>
      </w:r>
      <w:r w:rsidR="00D42C90">
        <w:rPr>
          <w:sz w:val="20"/>
          <w:szCs w:val="20"/>
        </w:rPr>
        <w:t xml:space="preserve"> is non-public, confidential, or proprietary</w:t>
      </w:r>
      <w:r w:rsidRPr="7E7BD94F">
        <w:rPr>
          <w:sz w:val="20"/>
          <w:szCs w:val="20"/>
        </w:rPr>
        <w:t>;</w:t>
      </w:r>
    </w:p>
    <w:p w14:paraId="53520DD3" w14:textId="77777777" w:rsidR="003F7396" w:rsidRPr="003F7396" w:rsidRDefault="003F7396" w:rsidP="00176782">
      <w:pPr>
        <w:spacing w:before="0" w:after="0"/>
        <w:ind w:firstLine="720"/>
        <w:jc w:val="both"/>
        <w:rPr>
          <w:sz w:val="20"/>
          <w:szCs w:val="20"/>
        </w:rPr>
      </w:pPr>
    </w:p>
    <w:p w14:paraId="3A18FAE6" w14:textId="0DE93CBC" w:rsidR="003F7396" w:rsidRDefault="003F7396" w:rsidP="00176782">
      <w:pPr>
        <w:spacing w:before="0" w:after="0"/>
        <w:ind w:firstLine="720"/>
        <w:jc w:val="both"/>
        <w:rPr>
          <w:sz w:val="20"/>
          <w:szCs w:val="20"/>
        </w:rPr>
      </w:pPr>
      <w:r w:rsidRPr="003F7396">
        <w:rPr>
          <w:sz w:val="20"/>
          <w:szCs w:val="20"/>
        </w:rPr>
        <w:t xml:space="preserve">WHEREAS, </w:t>
      </w:r>
      <w:proofErr w:type="gramStart"/>
      <w:r w:rsidRPr="003F7396">
        <w:rPr>
          <w:sz w:val="20"/>
          <w:szCs w:val="20"/>
        </w:rPr>
        <w:t>in the course of</w:t>
      </w:r>
      <w:proofErr w:type="gramEnd"/>
      <w:r w:rsidRPr="003F7396">
        <w:rPr>
          <w:sz w:val="20"/>
          <w:szCs w:val="20"/>
        </w:rPr>
        <w:t xml:space="preserve"> evaluating the Purpose it will be necessary for one Party (“</w:t>
      </w:r>
      <w:r w:rsidRPr="003F7396">
        <w:rPr>
          <w:sz w:val="20"/>
          <w:szCs w:val="20"/>
          <w:u w:val="single"/>
        </w:rPr>
        <w:t>Disclosing Party</w:t>
      </w:r>
      <w:r w:rsidRPr="003F7396">
        <w:rPr>
          <w:sz w:val="20"/>
          <w:szCs w:val="20"/>
        </w:rPr>
        <w:t>”) to release certain Confidential Information (as defined below) to the other Party (“</w:t>
      </w:r>
      <w:r w:rsidRPr="003F7396">
        <w:rPr>
          <w:sz w:val="20"/>
          <w:szCs w:val="20"/>
          <w:u w:val="single"/>
        </w:rPr>
        <w:t>Receiving Party</w:t>
      </w:r>
      <w:r w:rsidRPr="003F7396">
        <w:rPr>
          <w:sz w:val="20"/>
          <w:szCs w:val="20"/>
        </w:rPr>
        <w:t>”);</w:t>
      </w:r>
    </w:p>
    <w:p w14:paraId="47CBAD0C" w14:textId="77777777" w:rsidR="003F7396" w:rsidRPr="003F7396" w:rsidRDefault="003F7396" w:rsidP="00176782">
      <w:pPr>
        <w:spacing w:before="0" w:after="0"/>
        <w:ind w:firstLine="720"/>
        <w:jc w:val="both"/>
        <w:rPr>
          <w:sz w:val="20"/>
          <w:szCs w:val="20"/>
        </w:rPr>
      </w:pPr>
    </w:p>
    <w:p w14:paraId="120E3312" w14:textId="6BBA7A67" w:rsidR="003F7396" w:rsidRDefault="003F7396" w:rsidP="00176782">
      <w:pPr>
        <w:spacing w:before="0" w:after="0"/>
        <w:ind w:firstLine="720"/>
        <w:jc w:val="both"/>
        <w:rPr>
          <w:sz w:val="20"/>
          <w:szCs w:val="20"/>
        </w:rPr>
      </w:pPr>
      <w:proofErr w:type="gramStart"/>
      <w:r w:rsidRPr="003F7396">
        <w:rPr>
          <w:sz w:val="20"/>
          <w:szCs w:val="20"/>
        </w:rPr>
        <w:t>WHEREAS,</w:t>
      </w:r>
      <w:proofErr w:type="gramEnd"/>
      <w:r w:rsidRPr="003F7396">
        <w:rPr>
          <w:sz w:val="20"/>
          <w:szCs w:val="20"/>
        </w:rPr>
        <w:t xml:space="preserve"> the Parties are entering into this Agreement </w:t>
      </w:r>
      <w:proofErr w:type="gramStart"/>
      <w:r w:rsidRPr="003F7396">
        <w:rPr>
          <w:sz w:val="20"/>
          <w:szCs w:val="20"/>
        </w:rPr>
        <w:t>in order to</w:t>
      </w:r>
      <w:proofErr w:type="gramEnd"/>
      <w:r w:rsidRPr="003F7396">
        <w:rPr>
          <w:sz w:val="20"/>
          <w:szCs w:val="20"/>
        </w:rPr>
        <w:t xml:space="preserve"> establish certain terms and conditions applicable to the Confidential Information, as provided herein; </w:t>
      </w:r>
    </w:p>
    <w:p w14:paraId="6BF6A179" w14:textId="77777777" w:rsidR="003F7396" w:rsidRPr="003F7396" w:rsidRDefault="003F7396" w:rsidP="00176782">
      <w:pPr>
        <w:spacing w:before="0" w:after="0"/>
        <w:ind w:firstLine="720"/>
        <w:jc w:val="both"/>
        <w:rPr>
          <w:sz w:val="20"/>
          <w:szCs w:val="20"/>
        </w:rPr>
      </w:pPr>
    </w:p>
    <w:p w14:paraId="6E688631" w14:textId="6F9D9A10" w:rsidR="003F7396" w:rsidRDefault="003F7396" w:rsidP="00176782">
      <w:pPr>
        <w:spacing w:before="0" w:after="0"/>
        <w:ind w:firstLine="720"/>
        <w:jc w:val="both"/>
        <w:rPr>
          <w:sz w:val="20"/>
          <w:szCs w:val="20"/>
        </w:rPr>
      </w:pPr>
      <w:r w:rsidRPr="003F7396">
        <w:rPr>
          <w:sz w:val="20"/>
          <w:szCs w:val="20"/>
        </w:rPr>
        <w:t>NOW, THEREFORE, in consideration of foregoing and the mutual promises and covenants made herein, and for other good and valuable consideration, the receipt and sufficiency of which is hereby acknowledged, and with the intent to be legally bound hereby, the Parties agree as follows:</w:t>
      </w:r>
    </w:p>
    <w:p w14:paraId="0C2C4270" w14:textId="77777777" w:rsidR="003F7396" w:rsidRPr="003F7396" w:rsidRDefault="003F7396" w:rsidP="00176782">
      <w:pPr>
        <w:spacing w:before="0" w:after="0"/>
        <w:ind w:firstLine="720"/>
        <w:jc w:val="both"/>
        <w:rPr>
          <w:sz w:val="20"/>
          <w:szCs w:val="20"/>
        </w:rPr>
      </w:pPr>
    </w:p>
    <w:p w14:paraId="49D0F982" w14:textId="18FD8873" w:rsidR="003F7396" w:rsidRDefault="003F7396" w:rsidP="00176782">
      <w:pPr>
        <w:pStyle w:val="ListParagraph"/>
        <w:spacing w:before="0" w:after="0"/>
        <w:jc w:val="both"/>
      </w:pPr>
      <w:r w:rsidRPr="003F7396">
        <w:rPr>
          <w:u w:val="single"/>
        </w:rPr>
        <w:t>Confidential Information</w:t>
      </w:r>
      <w:r w:rsidRPr="003F7396">
        <w:t>.  “</w:t>
      </w:r>
      <w:r w:rsidRPr="003F7396">
        <w:rPr>
          <w:u w:val="single"/>
        </w:rPr>
        <w:t>Confidential Information</w:t>
      </w:r>
      <w:r w:rsidRPr="003F7396">
        <w:t>” shall mean all information, regardless of the form in which it is communicated or maintained (whether oral, written, electronic or visual) and whether prepared by Disclosing Party or otherwise, which is disclosed to Receiving Party or Receiving Party’s Representatives (as defined below), regardless of whether such information is disclosed before or after the execution of this Agreement, in connection with the Purpose and including all records, reports, analyses, notes, memoranda, documentation, data, specifications, diagrams, statistics, systems or software, manuals, business plans, operational information or practices, processes (whether or not patented, patentable or reduced to practice), customer lists, contractual arrangements with, and information about, Disclosing Party’s suppliers, distributors and customers, the existence of the discussions between the Parties concerning the Purpose, or other information that are based on, contain or reflect any such Confidential Information.  For the avoidance of doubt, Disclosing Party’s Confidential Information specifically includes any information and data disclosed by or through Disclosing Party, its affiliates, or their respective owners, officers, employees, members, or Representatives.</w:t>
      </w:r>
    </w:p>
    <w:p w14:paraId="51685B60" w14:textId="77777777" w:rsidR="003F7396" w:rsidRPr="003F7396" w:rsidRDefault="003F7396" w:rsidP="00176782">
      <w:pPr>
        <w:pStyle w:val="ListParagraph"/>
        <w:numPr>
          <w:ilvl w:val="0"/>
          <w:numId w:val="0"/>
        </w:numPr>
        <w:spacing w:before="0" w:after="0"/>
        <w:ind w:left="720"/>
        <w:jc w:val="both"/>
      </w:pPr>
    </w:p>
    <w:p w14:paraId="47F58D18" w14:textId="466191D6" w:rsidR="003F7396" w:rsidRDefault="003F7396" w:rsidP="00176782">
      <w:pPr>
        <w:spacing w:before="0" w:after="0"/>
        <w:ind w:firstLine="720"/>
        <w:jc w:val="both"/>
        <w:rPr>
          <w:sz w:val="20"/>
          <w:szCs w:val="20"/>
        </w:rPr>
      </w:pPr>
      <w:r w:rsidRPr="003F7396">
        <w:rPr>
          <w:sz w:val="20"/>
          <w:szCs w:val="20"/>
        </w:rPr>
        <w:t>Confidential Information shall not include:  (a) information which, at the time of disclosure by the Disclosing Party, is or subsequently becomes publicly available other than as a result of disclosure by Receiving Party in violation of this Agreement; (b) information obtained by Receiving Party</w:t>
      </w:r>
      <w:r w:rsidR="00DC68FF">
        <w:rPr>
          <w:sz w:val="20"/>
          <w:szCs w:val="20"/>
        </w:rPr>
        <w:t xml:space="preserve"> or its Representatives</w:t>
      </w:r>
      <w:r w:rsidRPr="003F7396">
        <w:rPr>
          <w:sz w:val="20"/>
          <w:szCs w:val="20"/>
        </w:rPr>
        <w:t xml:space="preserve"> on a non-confidential basis from a source other than Disclosing Party which is not known to Receiving Party to be prohibited from disclosing such information pursuant to a legal, contractual, fiduciary or any other obligation to Disclosing Party; (c) information which Receiving Party can demonstrate was already known by or otherwise in the possession of Receiving Party or its </w:t>
      </w:r>
      <w:r w:rsidR="00DC68FF">
        <w:rPr>
          <w:sz w:val="20"/>
          <w:szCs w:val="20"/>
        </w:rPr>
        <w:t>Representatives</w:t>
      </w:r>
      <w:r w:rsidR="00DC68FF" w:rsidRPr="003F7396">
        <w:rPr>
          <w:sz w:val="20"/>
          <w:szCs w:val="20"/>
        </w:rPr>
        <w:t xml:space="preserve"> </w:t>
      </w:r>
      <w:r w:rsidRPr="003F7396">
        <w:rPr>
          <w:sz w:val="20"/>
          <w:szCs w:val="20"/>
        </w:rPr>
        <w:t xml:space="preserve">prior to disclosure by Disclosing Party and was not acquired directly or indirectly from Disclosing Party or through any improper means; or (d) information which is developed by or for Receiving Party or its </w:t>
      </w:r>
      <w:r w:rsidR="00DC68FF">
        <w:rPr>
          <w:sz w:val="20"/>
          <w:szCs w:val="20"/>
        </w:rPr>
        <w:t>Representatives</w:t>
      </w:r>
      <w:r w:rsidR="00DC68FF" w:rsidRPr="003F7396">
        <w:rPr>
          <w:sz w:val="20"/>
          <w:szCs w:val="20"/>
        </w:rPr>
        <w:t xml:space="preserve"> </w:t>
      </w:r>
      <w:r w:rsidRPr="003F7396">
        <w:rPr>
          <w:sz w:val="20"/>
          <w:szCs w:val="20"/>
        </w:rPr>
        <w:t>independently and without access to the Confidential Information.</w:t>
      </w:r>
    </w:p>
    <w:p w14:paraId="58CBCBE5" w14:textId="77777777" w:rsidR="003F7396" w:rsidRPr="003F7396" w:rsidRDefault="003F7396" w:rsidP="00176782">
      <w:pPr>
        <w:spacing w:before="0" w:after="0"/>
        <w:ind w:firstLine="720"/>
        <w:jc w:val="both"/>
        <w:rPr>
          <w:sz w:val="20"/>
          <w:szCs w:val="20"/>
        </w:rPr>
      </w:pPr>
    </w:p>
    <w:p w14:paraId="3232BB72" w14:textId="15DB97FC" w:rsidR="003F7396" w:rsidRDefault="003F7396" w:rsidP="00176782">
      <w:pPr>
        <w:pStyle w:val="ListParagraph"/>
        <w:spacing w:before="0" w:after="0"/>
        <w:jc w:val="both"/>
      </w:pPr>
      <w:r w:rsidRPr="003F7396">
        <w:rPr>
          <w:u w:val="single"/>
        </w:rPr>
        <w:t>Nondisclosure and Use of Confidential Information</w:t>
      </w:r>
      <w:r w:rsidRPr="003F7396">
        <w:t>.  Confidential Information shall not be used for any purpose other than to analyze, evaluate, negotiate, implement, and/or complete the Purpose.  Confidential Information shall be held in strict confidence by Receiving Party and shall not be disclosed without prior written consent of Disclosing Party, except to those advisors, affiliates, agents, assigns, attorneys, consultants, employees, directors, officers, limited liability company members, accountants, financial advisors, potential sources of capital, lenders, auditors and partners of Receiving Party and its affiliates (collectively, “</w:t>
      </w:r>
      <w:r w:rsidRPr="003F7396">
        <w:rPr>
          <w:u w:val="single"/>
        </w:rPr>
        <w:t>Representatives</w:t>
      </w:r>
      <w:r w:rsidRPr="003F7396">
        <w:t xml:space="preserve">”) with a need to know the Confidential Information for the purposes of analyzing, evaluating, negotiating, implementing, and/or completing the Purpose.  Such Representatives shall be directed by the Receiving Party not to disclose </w:t>
      </w:r>
      <w:proofErr w:type="gramStart"/>
      <w:r w:rsidRPr="003F7396">
        <w:t>the Confidential</w:t>
      </w:r>
      <w:proofErr w:type="gramEnd"/>
      <w:r w:rsidRPr="003F7396">
        <w:t xml:space="preserve"> Information to any other person.  Receiving Party shall be responsible for any breach of this Agreement by Receiving Party or its Representatives.  Receiving Party shall use the same degree of care to protect the Confidential Information as </w:t>
      </w:r>
      <w:r w:rsidRPr="003F7396">
        <w:lastRenderedPageBreak/>
        <w:t>Receiving Party employs to protect its own information of like importance, but in no event less than a reasonable degree of care based on industry standard.</w:t>
      </w:r>
    </w:p>
    <w:p w14:paraId="1ECCF710" w14:textId="77777777" w:rsidR="003F7396" w:rsidRPr="003F7396" w:rsidRDefault="003F7396" w:rsidP="00176782">
      <w:pPr>
        <w:pStyle w:val="ListParagraph"/>
        <w:numPr>
          <w:ilvl w:val="0"/>
          <w:numId w:val="0"/>
        </w:numPr>
        <w:spacing w:before="0" w:after="0"/>
        <w:ind w:left="720"/>
        <w:jc w:val="both"/>
      </w:pPr>
    </w:p>
    <w:p w14:paraId="62E2E57B" w14:textId="35D0F1E8" w:rsidR="003F7396" w:rsidRDefault="003F7396" w:rsidP="00176782">
      <w:pPr>
        <w:pStyle w:val="ListParagraph"/>
        <w:spacing w:before="0" w:after="0"/>
        <w:jc w:val="both"/>
      </w:pPr>
      <w:r w:rsidRPr="00176782">
        <w:rPr>
          <w:u w:val="single"/>
        </w:rPr>
        <w:t>Required Disclosure</w:t>
      </w:r>
      <w:r w:rsidRPr="003F7396">
        <w:t>.  In the event that Receiving Party is requested or required by legal</w:t>
      </w:r>
      <w:r w:rsidR="00DC68FF">
        <w:t>, regulatory,</w:t>
      </w:r>
      <w:r w:rsidRPr="003F7396">
        <w:t xml:space="preserve"> or </w:t>
      </w:r>
      <w:r w:rsidR="00DC68FF">
        <w:t>self-</w:t>
      </w:r>
      <w:r w:rsidRPr="003F7396">
        <w:t xml:space="preserve">regulatory authority to disclose any Confidential Information, Receiving Party shall promptly notify Disclosing Party of such request or requirement prior to disclosure, if permitted by law, so that Disclosing Party may seek (at its sole expense and risk) an appropriate protective order.  In the event that a protective order or other remedy is not obtained, Receiving Party agrees to furnish only that portion of the Confidential Information that it reasonably determines, in consultation with its counsel, is consistent with the scope of the subpoena or demand, and to exercise reasonable efforts to obtain assurance that confidential treatment will be accorded such Confidential Information.  Receiving Party will provide reasonable cooperation </w:t>
      </w:r>
      <w:proofErr w:type="gramStart"/>
      <w:r w:rsidRPr="003F7396">
        <w:t>to Disclosing</w:t>
      </w:r>
      <w:proofErr w:type="gramEnd"/>
      <w:r w:rsidRPr="003F7396">
        <w:t xml:space="preserve"> Party and its legal counsel with respect to performance of the covenants undertaken pursuant to this Section 3.  Notwithstanding the foregoing, notice to the Disclosing Party shall not be required where disclosure is made (a) in response to a request by a regulatory or self-regulatory authority or (b) in connection with a routine audit or examination by a bank examiner or auditor and such audit or examination does not reference the Disclosing Party or this Agreement.</w:t>
      </w:r>
    </w:p>
    <w:p w14:paraId="7822A616" w14:textId="77777777" w:rsidR="003F7396" w:rsidRPr="003F7396" w:rsidRDefault="003F7396" w:rsidP="00176782">
      <w:pPr>
        <w:pStyle w:val="ListParagraph"/>
        <w:numPr>
          <w:ilvl w:val="0"/>
          <w:numId w:val="0"/>
        </w:numPr>
        <w:spacing w:before="0" w:after="0"/>
        <w:ind w:left="720"/>
        <w:jc w:val="both"/>
      </w:pPr>
    </w:p>
    <w:p w14:paraId="216CA16A" w14:textId="6C45D64D" w:rsidR="003F7396" w:rsidRDefault="003F7396" w:rsidP="00176782">
      <w:pPr>
        <w:pStyle w:val="ListParagraph"/>
        <w:spacing w:before="0" w:after="0"/>
        <w:jc w:val="both"/>
      </w:pPr>
      <w:r w:rsidRPr="00176782">
        <w:rPr>
          <w:u w:val="single"/>
        </w:rPr>
        <w:t>Remedies</w:t>
      </w:r>
      <w:r w:rsidRPr="003F7396">
        <w:t xml:space="preserve">.  Receiving Party agrees that money damages may not be a sufficient remedy for any breach of this Agreement and that Disclosing Party shall be entitled to seek injunctive or other equitable relief to remedy or prevent any breach or threatened breach of this Agreement.  Such remedy shall not be the exclusive remedy for any breach of this </w:t>
      </w:r>
      <w:proofErr w:type="gramStart"/>
      <w:r w:rsidRPr="003F7396">
        <w:t>Agreement, but</w:t>
      </w:r>
      <w:proofErr w:type="gramEnd"/>
      <w:r w:rsidRPr="003F7396">
        <w:t xml:space="preserve"> shall be in addition to all other rights and remedies available at law or in equity.  NOTWITHSTANDING ANYTHING CONTAINED IN THIS AGREEMENT, EACH PARTY’S LIABILITY UNDER THIS AGREEMENT SHALL BE LIMITED TO ACTUAL DAMAGES ONLY. NEITHER PARTY SHALL BE LIABLE TO THE OTHER PARTY FOR CONSEQUENTIAL, INCIDENTAL, PUNITIVE, EXEMPLARY, SPECIAL, EQUITABLE OR INDIRECT DAMAGES (INCLUDING LOST PROFITS FROM COLLATERAL BUSINESS TRANSACTIONS) OR OTHER BUSINESS INTERRUPTION DAMAGES BY STATUTE, IN TORT OR CONTRACT.</w:t>
      </w:r>
    </w:p>
    <w:p w14:paraId="7DD3A7B4" w14:textId="77777777" w:rsidR="003F7396" w:rsidRPr="003F7396" w:rsidRDefault="003F7396" w:rsidP="00176782">
      <w:pPr>
        <w:pStyle w:val="ListParagraph"/>
        <w:numPr>
          <w:ilvl w:val="0"/>
          <w:numId w:val="0"/>
        </w:numPr>
        <w:spacing w:before="0" w:after="0"/>
        <w:ind w:left="720"/>
        <w:jc w:val="both"/>
      </w:pPr>
    </w:p>
    <w:p w14:paraId="47D0A60E" w14:textId="4E6292CE" w:rsidR="003F7396" w:rsidRDefault="003F7396" w:rsidP="00176782">
      <w:pPr>
        <w:pStyle w:val="ListParagraph"/>
        <w:spacing w:before="0" w:after="0"/>
        <w:jc w:val="both"/>
      </w:pPr>
      <w:r w:rsidRPr="00176782">
        <w:rPr>
          <w:u w:val="single"/>
        </w:rPr>
        <w:t>Return or Destruction</w:t>
      </w:r>
      <w:r w:rsidRPr="003F7396">
        <w:t xml:space="preserve">.  At any time upon Disclosing Party’s written request, Receiving Party shall return or destroy, at Receiving Party’s option, all written Confidential Information of Disclosing Party, including that portion of such Confidential Information that may be found in analyses, compilations, studies or other documents prepared by, or for, Receiving Party, and Receiving Party and its Representatives shall not retain any copies of such written Confidential Information; </w:t>
      </w:r>
      <w:r w:rsidRPr="00176782">
        <w:rPr>
          <w:u w:val="single"/>
        </w:rPr>
        <w:t>provided, however</w:t>
      </w:r>
      <w:r w:rsidRPr="003F7396">
        <w:t>, that Confidential Information may be retained by Receiving Party to the extent that retention of such Confidential Information is necessary to comply with Receiving Party’s internal document retention policies aimed at legal, corporate governance or regulatory compliance and any such retained Confidential Information shall remain subject to the disclosure and use restrictions set forth herein, notwithstanding any termination of this Agreement.  Receiving Party shall, upon written request of Disclosing Party, certify in writing to Disclosing Party that the requirements of the preceding sentence have been satisfied in full.  Receiving Party shall not be deemed to have retained or failed to return or destroy any Confidential Information if Confidential Information received or stored in digital format is deleted from local hard drives but saved on servers or back-up sources so long as no attempt is made to recover such Confidential Information from such servers or back-up sources, provided that any such retained Confidential Information shall remain subject to the disclosure and use restrictions set forth herein, notwithstanding any termination of this Agreement.</w:t>
      </w:r>
    </w:p>
    <w:p w14:paraId="36A6CEF7" w14:textId="77777777" w:rsidR="003F7396" w:rsidRPr="003F7396" w:rsidRDefault="003F7396" w:rsidP="00176782">
      <w:pPr>
        <w:pStyle w:val="ListParagraph"/>
        <w:numPr>
          <w:ilvl w:val="0"/>
          <w:numId w:val="0"/>
        </w:numPr>
        <w:spacing w:before="0" w:after="0"/>
        <w:ind w:left="720"/>
        <w:jc w:val="both"/>
      </w:pPr>
    </w:p>
    <w:p w14:paraId="71D5F424" w14:textId="4E3B3777" w:rsidR="003F7396" w:rsidRDefault="003F7396" w:rsidP="00176782">
      <w:pPr>
        <w:pStyle w:val="ListParagraph"/>
        <w:spacing w:before="0" w:after="0"/>
        <w:jc w:val="both"/>
      </w:pPr>
      <w:r w:rsidRPr="00176782">
        <w:rPr>
          <w:u w:val="single"/>
        </w:rPr>
        <w:t>No Other Agreement</w:t>
      </w:r>
      <w:r w:rsidRPr="003F7396">
        <w:t>.  This Agreement is not intended to and does not obligate either Party to enter into any further agreements or to proceed with any possible relationship or other transaction, including without limitation the Purpose, or to require either Party to disclose any information under this Agreement.  Any potential further agreement between the Parties shall only exist to the extent memorialized by a mutually executed separate written agreement that has been approved by both Parties’ management and/or board of directors, as applicable (a “</w:t>
      </w:r>
      <w:r w:rsidRPr="00176782">
        <w:rPr>
          <w:u w:val="single"/>
        </w:rPr>
        <w:t>Definitive Agreement</w:t>
      </w:r>
      <w:r w:rsidRPr="003F7396">
        <w:t xml:space="preserve">”).     </w:t>
      </w:r>
    </w:p>
    <w:p w14:paraId="21ABF5C7" w14:textId="77777777" w:rsidR="003F7396" w:rsidRPr="003F7396" w:rsidRDefault="003F7396" w:rsidP="00176782">
      <w:pPr>
        <w:pStyle w:val="ListParagraph"/>
        <w:numPr>
          <w:ilvl w:val="0"/>
          <w:numId w:val="0"/>
        </w:numPr>
        <w:spacing w:before="0" w:after="0"/>
        <w:ind w:left="720"/>
        <w:jc w:val="both"/>
      </w:pPr>
    </w:p>
    <w:p w14:paraId="3665D7F8" w14:textId="50CBB4DC" w:rsidR="003F7396" w:rsidRDefault="003F7396" w:rsidP="00176782">
      <w:pPr>
        <w:pStyle w:val="ListParagraph"/>
        <w:spacing w:before="0" w:after="0"/>
        <w:jc w:val="both"/>
      </w:pPr>
      <w:r w:rsidRPr="00176782">
        <w:rPr>
          <w:u w:val="single"/>
        </w:rPr>
        <w:t>No Warranties</w:t>
      </w:r>
      <w:r w:rsidRPr="003F7396">
        <w:t xml:space="preserve">.  The Disclosing Party makes no representation or warranty, express or implied, as to the accuracy or completeness of any information (including without limitation Confidential Information) provided to the Receiving Party (or its Representatives) under this Agreement.  Each Party acknowledges that Disclosing Party provides information (including without limitation Confidential Information) on an “as is” and “with all faults” basis and without warranty of any kind.  WITHOUT LIMITING THE FOREGOING, DISCLOSING PARTY </w:t>
      </w:r>
      <w:r w:rsidRPr="003F7396">
        <w:lastRenderedPageBreak/>
        <w:t xml:space="preserve">EXPRESSLY DISCLAIMS ALL WARRANTIES </w:t>
      </w:r>
      <w:proofErr w:type="gramStart"/>
      <w:r w:rsidRPr="003F7396">
        <w:t>PERTAINING TO</w:t>
      </w:r>
      <w:proofErr w:type="gramEnd"/>
      <w:r w:rsidRPr="003F7396">
        <w:t xml:space="preserve"> THE CONFIDENTIAL INFORMATION, WHETHER EXPRESS OR IMPLIED, INCLUDING, WITHOUT LIMITATION, IMPLIED WARRANTIES OF MERCHANTABILITY AND FITNESS FOR A PARTICULAR PURPOSE.  Disclosing Party and its Representatives</w:t>
      </w:r>
      <w:r>
        <w:t xml:space="preserve"> </w:t>
      </w:r>
      <w:r w:rsidRPr="003F7396">
        <w:t xml:space="preserve">shall have no liability resulting from any person’s use of information (including without limitation Confidential Information) provided hereunder, including from any errors therein or omissions therefrom.  Only those representations or warranties that are made in a final Definitive Agreement shall have any legal effect. </w:t>
      </w:r>
    </w:p>
    <w:p w14:paraId="5B9BD65F" w14:textId="77777777" w:rsidR="003F7396" w:rsidRPr="003F7396" w:rsidRDefault="003F7396" w:rsidP="00176782">
      <w:pPr>
        <w:pStyle w:val="ListParagraph"/>
        <w:numPr>
          <w:ilvl w:val="0"/>
          <w:numId w:val="0"/>
        </w:numPr>
        <w:spacing w:before="0" w:after="0"/>
        <w:ind w:left="720"/>
        <w:jc w:val="both"/>
      </w:pPr>
    </w:p>
    <w:p w14:paraId="5D62AF26" w14:textId="6C3C6424" w:rsidR="003F7396" w:rsidRDefault="003F7396" w:rsidP="00176782">
      <w:pPr>
        <w:pStyle w:val="ListParagraph"/>
        <w:spacing w:before="0" w:after="0"/>
        <w:jc w:val="both"/>
      </w:pPr>
      <w:r w:rsidRPr="00176782">
        <w:rPr>
          <w:u w:val="single"/>
        </w:rPr>
        <w:t>No License</w:t>
      </w:r>
      <w:r>
        <w:t xml:space="preserve">.  Nothing contained in this Agreement shall be construed as granting or conferring rights by license or otherwise in any Confidential Information disclosed to Receiving Party.  Nothing in this Agreement is intended to prevent either Party hereto from using its own Confidential Information which it furnished hereunder for dealings with third parties for any purpose.  Nothing in this Agreement shall be deemed to establish any right or obligation of exclusivity on either Party, and each Party is free to deal with any third party regarding any transaction so long as it complies with its obligations of confidentiality and non-use provided herein.  </w:t>
      </w:r>
    </w:p>
    <w:p w14:paraId="63DAA533" w14:textId="77777777" w:rsidR="003F7396" w:rsidRDefault="003F7396" w:rsidP="00176782">
      <w:pPr>
        <w:pStyle w:val="ListParagraph"/>
        <w:numPr>
          <w:ilvl w:val="0"/>
          <w:numId w:val="0"/>
        </w:numPr>
        <w:spacing w:before="0" w:after="0"/>
        <w:ind w:left="720"/>
        <w:jc w:val="both"/>
      </w:pPr>
    </w:p>
    <w:p w14:paraId="72F2B1ED" w14:textId="556D56F5" w:rsidR="003F7396" w:rsidRDefault="003F7396" w:rsidP="00176782">
      <w:pPr>
        <w:pStyle w:val="ListParagraph"/>
        <w:spacing w:before="0" w:after="0"/>
        <w:jc w:val="both"/>
      </w:pPr>
      <w:r w:rsidRPr="00176782">
        <w:rPr>
          <w:u w:val="single"/>
        </w:rPr>
        <w:t>Amendment</w:t>
      </w:r>
      <w:r>
        <w:t>.  No amendment to this Agreement will be effective unless it is in writing and signed by an authorized representative of each Party hereto.</w:t>
      </w:r>
    </w:p>
    <w:p w14:paraId="5EADD356" w14:textId="77777777" w:rsidR="003F7396" w:rsidRDefault="003F7396" w:rsidP="00176782">
      <w:pPr>
        <w:pStyle w:val="ListParagraph"/>
        <w:numPr>
          <w:ilvl w:val="0"/>
          <w:numId w:val="0"/>
        </w:numPr>
        <w:spacing w:before="0" w:after="0"/>
        <w:ind w:left="720"/>
        <w:jc w:val="both"/>
      </w:pPr>
    </w:p>
    <w:p w14:paraId="36D0BA69" w14:textId="14AC6372" w:rsidR="003F7396" w:rsidRDefault="003F7396" w:rsidP="00176782">
      <w:pPr>
        <w:pStyle w:val="ListParagraph"/>
        <w:spacing w:before="0" w:after="0"/>
        <w:jc w:val="both"/>
      </w:pPr>
      <w:r w:rsidRPr="00176782">
        <w:rPr>
          <w:u w:val="single"/>
        </w:rPr>
        <w:t>No Assignment</w:t>
      </w:r>
      <w:r>
        <w:t>.  This Agreement may not be assigned by either Party unless prior written consent is obtained; however, upon written notice to the other, either Party may assign this Agreement (including the right to enforce its terms) to a parent, affiliate or subsidiary at its sole discretion without consent; provided that such assignment will only be effective after the assigning Party provides written notice of the same to the non-assigning Party.</w:t>
      </w:r>
    </w:p>
    <w:p w14:paraId="346FC92F" w14:textId="77777777" w:rsidR="003F7396" w:rsidRDefault="003F7396" w:rsidP="00176782">
      <w:pPr>
        <w:pStyle w:val="ListParagraph"/>
        <w:numPr>
          <w:ilvl w:val="0"/>
          <w:numId w:val="0"/>
        </w:numPr>
        <w:spacing w:before="0" w:after="0"/>
        <w:ind w:left="720"/>
        <w:jc w:val="both"/>
      </w:pPr>
    </w:p>
    <w:p w14:paraId="39785B9E" w14:textId="27984AAF" w:rsidR="003F7396" w:rsidRDefault="003F7396" w:rsidP="00176782">
      <w:pPr>
        <w:pStyle w:val="ListParagraph"/>
        <w:spacing w:before="0" w:after="0"/>
        <w:jc w:val="both"/>
      </w:pPr>
      <w:r w:rsidRPr="00176782">
        <w:rPr>
          <w:u w:val="single"/>
        </w:rPr>
        <w:t>Non-Waiver</w:t>
      </w:r>
      <w:r>
        <w:t xml:space="preserve">.  No waiver of any provision of this Agreement shall be deemed to be nor shall constitute a waiver of any other provision </w:t>
      </w:r>
      <w:proofErr w:type="gramStart"/>
      <w:r>
        <w:t>whether or not</w:t>
      </w:r>
      <w:proofErr w:type="gramEnd"/>
      <w:r>
        <w:t xml:space="preserve"> similar, nor shall any waiver constitute a continuing waiver.  No waiver shall be binding unless executed in writing by the Party making the waiver.</w:t>
      </w:r>
    </w:p>
    <w:p w14:paraId="1875DDF7" w14:textId="77777777" w:rsidR="003F7396" w:rsidRDefault="003F7396" w:rsidP="00176782">
      <w:pPr>
        <w:pStyle w:val="ListParagraph"/>
        <w:numPr>
          <w:ilvl w:val="0"/>
          <w:numId w:val="0"/>
        </w:numPr>
        <w:spacing w:before="0" w:after="0"/>
        <w:ind w:left="720"/>
        <w:jc w:val="both"/>
      </w:pPr>
    </w:p>
    <w:p w14:paraId="4407C8D7" w14:textId="60E72E55" w:rsidR="003F7396" w:rsidRDefault="003F7396" w:rsidP="00176782">
      <w:pPr>
        <w:pStyle w:val="ListParagraph"/>
        <w:spacing w:before="0" w:after="0"/>
        <w:jc w:val="both"/>
      </w:pPr>
      <w:r w:rsidRPr="00176782">
        <w:rPr>
          <w:u w:val="single"/>
        </w:rPr>
        <w:t>Governing Law</w:t>
      </w:r>
      <w:r>
        <w:t xml:space="preserve">.  This Agreement shall be governed </w:t>
      </w:r>
      <w:proofErr w:type="gramStart"/>
      <w:r>
        <w:t>by, and</w:t>
      </w:r>
      <w:proofErr w:type="gramEnd"/>
      <w:r>
        <w:t xml:space="preserve"> construed in accordance with the laws of the State of New York without regard to its conflict of </w:t>
      </w:r>
      <w:proofErr w:type="spellStart"/>
      <w:r>
        <w:t>laws</w:t>
      </w:r>
      <w:proofErr w:type="spellEnd"/>
      <w:r>
        <w:t xml:space="preserve"> provisions.  Any disputes resulting in litigation between the Parties shall be conducted in a federal court of competent jurisdiction.</w:t>
      </w:r>
    </w:p>
    <w:p w14:paraId="1FE95B42" w14:textId="77777777" w:rsidR="003F7396" w:rsidRDefault="003F7396" w:rsidP="00176782">
      <w:pPr>
        <w:pStyle w:val="ListParagraph"/>
        <w:numPr>
          <w:ilvl w:val="0"/>
          <w:numId w:val="0"/>
        </w:numPr>
        <w:spacing w:before="0" w:after="0"/>
        <w:ind w:left="720"/>
        <w:jc w:val="both"/>
      </w:pPr>
    </w:p>
    <w:p w14:paraId="4BD25A26" w14:textId="046E011C" w:rsidR="003F7396" w:rsidRDefault="003F7396" w:rsidP="00176782">
      <w:pPr>
        <w:pStyle w:val="ListParagraph"/>
        <w:spacing w:before="0" w:after="0"/>
        <w:jc w:val="both"/>
      </w:pPr>
      <w:r w:rsidRPr="00176782">
        <w:rPr>
          <w:u w:val="single"/>
        </w:rPr>
        <w:t>Waiver of Trial by Jury</w:t>
      </w:r>
      <w:r>
        <w:t>.  TO THE EXTENT PERMITTED BY LAW, EACH OF THE PARTIES HERETO HEREBY KNOWINGLY, VOLUNTARILY AND INTENTIONALLY WAIVES THE RIGHT EITHER OF THEM MAY HAVE TO A TRIAL BY JURY IN RESPECT OF ANY LITIGATION BASED HEREON, OR ARISING OUT OF, UNDER OR IN CONNECTION WITH THIS AGREEMENT.  THIS PROVISION IS A MATERIAL INDUCEMENT FOR THE PARTIES ENTERING INTO THIS AGREEMENT.</w:t>
      </w:r>
    </w:p>
    <w:p w14:paraId="0B2D2F8B" w14:textId="77777777" w:rsidR="003F7396" w:rsidRDefault="003F7396" w:rsidP="00176782">
      <w:pPr>
        <w:pStyle w:val="ListParagraph"/>
        <w:numPr>
          <w:ilvl w:val="0"/>
          <w:numId w:val="0"/>
        </w:numPr>
        <w:spacing w:before="0" w:after="0"/>
        <w:ind w:left="720"/>
        <w:jc w:val="both"/>
      </w:pPr>
    </w:p>
    <w:p w14:paraId="43C7CBE5" w14:textId="75B5FE50" w:rsidR="003F7396" w:rsidRDefault="003F7396" w:rsidP="00176782">
      <w:pPr>
        <w:pStyle w:val="ListParagraph"/>
        <w:spacing w:before="0" w:after="0"/>
        <w:jc w:val="both"/>
      </w:pPr>
      <w:r w:rsidRPr="00176782">
        <w:rPr>
          <w:u w:val="single"/>
        </w:rPr>
        <w:t>Term</w:t>
      </w:r>
      <w:r>
        <w:t xml:space="preserve">.  This Agreement shall terminate two (2) years from the Effective Date of this Agreement, or thirty (30) calendar days following written notice by either Party to the other of its desire to terminate this Agreement, whichever occurs first.  However, the obligations contained herein shall remain in effect for a period of two (2) years from the date the Confidential Information was disclosed under this Agreement.  </w:t>
      </w:r>
    </w:p>
    <w:p w14:paraId="61EA3181" w14:textId="77777777" w:rsidR="003F7396" w:rsidRDefault="003F7396" w:rsidP="00176782">
      <w:pPr>
        <w:pStyle w:val="ListParagraph"/>
        <w:numPr>
          <w:ilvl w:val="0"/>
          <w:numId w:val="0"/>
        </w:numPr>
        <w:spacing w:before="0" w:after="0"/>
        <w:ind w:left="720"/>
        <w:jc w:val="both"/>
      </w:pPr>
    </w:p>
    <w:p w14:paraId="288CB756" w14:textId="6FEB3366" w:rsidR="003F7396" w:rsidRDefault="003F7396" w:rsidP="00176782">
      <w:pPr>
        <w:pStyle w:val="ListParagraph"/>
        <w:spacing w:before="0" w:after="0"/>
        <w:jc w:val="both"/>
      </w:pPr>
      <w:r w:rsidRPr="00176782">
        <w:rPr>
          <w:u w:val="single"/>
        </w:rPr>
        <w:t>Authorization and Binding Obligations</w:t>
      </w:r>
      <w:r>
        <w:t xml:space="preserve">.  Each Party represents to the other Party that the execution, delivery and performance of this Agreement have been duly authorized, and this Agreement has been duly executed and delivered by the signatory so authorized, and the obligations contained herein constitute the valid and binding obligations of such Party.  </w:t>
      </w:r>
    </w:p>
    <w:p w14:paraId="2D1FC7DE" w14:textId="77777777" w:rsidR="003F7396" w:rsidRDefault="003F7396" w:rsidP="00176782">
      <w:pPr>
        <w:pStyle w:val="ListParagraph"/>
        <w:numPr>
          <w:ilvl w:val="0"/>
          <w:numId w:val="0"/>
        </w:numPr>
        <w:spacing w:before="0" w:after="0"/>
        <w:ind w:left="720"/>
        <w:jc w:val="both"/>
      </w:pPr>
    </w:p>
    <w:p w14:paraId="0610EBC1" w14:textId="1292BEC9" w:rsidR="003F7396" w:rsidRDefault="003F7396" w:rsidP="00176782">
      <w:pPr>
        <w:pStyle w:val="ListParagraph"/>
        <w:spacing w:before="0" w:after="0"/>
        <w:jc w:val="both"/>
      </w:pPr>
      <w:r w:rsidRPr="00176782">
        <w:rPr>
          <w:u w:val="single"/>
        </w:rPr>
        <w:t>Publicity</w:t>
      </w:r>
      <w:r>
        <w:t xml:space="preserve">.  Neither Party shall make any public disclosures regarding the other Party without the prior written approval of the other Party. </w:t>
      </w:r>
    </w:p>
    <w:p w14:paraId="22ADD3C7" w14:textId="77777777" w:rsidR="003F7396" w:rsidRDefault="003F7396" w:rsidP="00176782">
      <w:pPr>
        <w:pStyle w:val="ListParagraph"/>
        <w:numPr>
          <w:ilvl w:val="0"/>
          <w:numId w:val="0"/>
        </w:numPr>
        <w:spacing w:before="0" w:after="0"/>
        <w:ind w:left="720"/>
        <w:jc w:val="both"/>
      </w:pPr>
    </w:p>
    <w:p w14:paraId="6557AE9D" w14:textId="2187B57B" w:rsidR="003F7396" w:rsidRDefault="003F7396" w:rsidP="00176782">
      <w:pPr>
        <w:pStyle w:val="ListParagraph"/>
        <w:spacing w:before="0" w:after="0"/>
        <w:jc w:val="both"/>
      </w:pPr>
      <w:r w:rsidRPr="00176782">
        <w:rPr>
          <w:u w:val="single"/>
        </w:rPr>
        <w:t>Export of Confidential Information</w:t>
      </w:r>
      <w:r>
        <w:t>.  Each Party receiving Confidential Information hereunder agrees that it and its Representatives will not export such Confidential Information in contravention of the provisions of (a) the U.S. Export Administration Act, as amended, and the regulations issued thereunder and (b) any other applicable laws of other countries and/or jurisdictions.</w:t>
      </w:r>
    </w:p>
    <w:p w14:paraId="6E4A0314" w14:textId="77777777" w:rsidR="003F7396" w:rsidRDefault="003F7396" w:rsidP="00176782">
      <w:pPr>
        <w:pStyle w:val="ListParagraph"/>
        <w:numPr>
          <w:ilvl w:val="0"/>
          <w:numId w:val="0"/>
        </w:numPr>
        <w:spacing w:before="0" w:after="0"/>
        <w:ind w:left="720"/>
        <w:jc w:val="both"/>
      </w:pPr>
    </w:p>
    <w:p w14:paraId="7673139B" w14:textId="12872308" w:rsidR="003F7396" w:rsidRDefault="003F7396" w:rsidP="00176782">
      <w:pPr>
        <w:pStyle w:val="ListParagraph"/>
        <w:spacing w:before="0" w:after="0"/>
        <w:jc w:val="both"/>
      </w:pPr>
      <w:r w:rsidRPr="00176782">
        <w:rPr>
          <w:u w:val="single"/>
        </w:rPr>
        <w:lastRenderedPageBreak/>
        <w:t>Notices</w:t>
      </w:r>
      <w:r>
        <w:t>.  Other than as expressly set forth in this Agreement, a written notice or other communication concerning this Agreement shall be effective upon receipt (or refusal of delivery) if given in writing and delivered by hand, overnight courier, registered or certified mail (with return receipt requested or proof of delivery), email or facsimile (with receipt confirmed), properly addressed or directed as follows:</w:t>
      </w:r>
    </w:p>
    <w:p w14:paraId="2260D071" w14:textId="1E756843" w:rsidR="003F7396" w:rsidRPr="003F7396" w:rsidRDefault="003F7396" w:rsidP="00176782">
      <w:pPr>
        <w:ind w:left="720" w:firstLine="720"/>
        <w:jc w:val="both"/>
        <w:rPr>
          <w:sz w:val="20"/>
          <w:szCs w:val="20"/>
        </w:rPr>
      </w:pPr>
      <w:r w:rsidRPr="003F7396">
        <w:rPr>
          <w:sz w:val="20"/>
          <w:szCs w:val="20"/>
        </w:rPr>
        <w:t>If to Guzman:</w:t>
      </w:r>
    </w:p>
    <w:p w14:paraId="77293D63" w14:textId="7957476D" w:rsidR="003F7396" w:rsidRPr="003F7396" w:rsidRDefault="003F7396" w:rsidP="00176782">
      <w:pPr>
        <w:spacing w:before="0" w:after="0"/>
        <w:jc w:val="both"/>
        <w:rPr>
          <w:sz w:val="20"/>
          <w:szCs w:val="20"/>
        </w:rPr>
      </w:pPr>
      <w:r w:rsidRPr="003F7396">
        <w:rPr>
          <w:sz w:val="20"/>
          <w:szCs w:val="20"/>
        </w:rPr>
        <w:tab/>
      </w:r>
      <w:r w:rsidRPr="003F7396">
        <w:rPr>
          <w:sz w:val="20"/>
          <w:szCs w:val="20"/>
        </w:rPr>
        <w:tab/>
      </w:r>
      <w:r>
        <w:rPr>
          <w:sz w:val="20"/>
          <w:szCs w:val="20"/>
        </w:rPr>
        <w:tab/>
      </w:r>
      <w:r>
        <w:rPr>
          <w:sz w:val="20"/>
          <w:szCs w:val="20"/>
        </w:rPr>
        <w:tab/>
      </w:r>
      <w:r w:rsidRPr="003F7396">
        <w:rPr>
          <w:sz w:val="20"/>
          <w:szCs w:val="20"/>
        </w:rPr>
        <w:t>Guzman Energy LLC</w:t>
      </w:r>
    </w:p>
    <w:p w14:paraId="042503F7" w14:textId="7451CFC5" w:rsidR="003F7396" w:rsidRPr="003F7396" w:rsidRDefault="003F7396" w:rsidP="00176782">
      <w:pPr>
        <w:spacing w:before="0" w:after="0"/>
        <w:jc w:val="both"/>
        <w:rPr>
          <w:sz w:val="20"/>
          <w:szCs w:val="20"/>
        </w:rPr>
      </w:pPr>
      <w:r w:rsidRPr="003F7396">
        <w:rPr>
          <w:sz w:val="20"/>
          <w:szCs w:val="20"/>
        </w:rPr>
        <w:tab/>
      </w:r>
      <w:r w:rsidRPr="003F7396">
        <w:rPr>
          <w:sz w:val="20"/>
          <w:szCs w:val="20"/>
        </w:rPr>
        <w:tab/>
      </w:r>
      <w:r>
        <w:rPr>
          <w:sz w:val="20"/>
          <w:szCs w:val="20"/>
        </w:rPr>
        <w:tab/>
      </w:r>
      <w:r>
        <w:rPr>
          <w:sz w:val="20"/>
          <w:szCs w:val="20"/>
        </w:rPr>
        <w:tab/>
      </w:r>
      <w:r w:rsidRPr="003F7396">
        <w:rPr>
          <w:sz w:val="20"/>
          <w:szCs w:val="20"/>
        </w:rPr>
        <w:t xml:space="preserve">Attn: </w:t>
      </w:r>
      <w:r w:rsidR="1D05DE24" w:rsidRPr="003F7396">
        <w:rPr>
          <w:sz w:val="20"/>
          <w:szCs w:val="20"/>
        </w:rPr>
        <w:t>Legal Department</w:t>
      </w:r>
    </w:p>
    <w:p w14:paraId="1B15DE18" w14:textId="3C426112" w:rsidR="003F7396" w:rsidRPr="003F7396" w:rsidRDefault="003F7396" w:rsidP="00176782">
      <w:pPr>
        <w:spacing w:before="0" w:after="0"/>
        <w:ind w:left="2160" w:firstLine="720"/>
        <w:jc w:val="both"/>
        <w:rPr>
          <w:sz w:val="20"/>
          <w:szCs w:val="20"/>
        </w:rPr>
      </w:pPr>
      <w:r w:rsidRPr="003F7396">
        <w:rPr>
          <w:sz w:val="20"/>
          <w:szCs w:val="20"/>
        </w:rPr>
        <w:t xml:space="preserve">1125 17th Street, Suite </w:t>
      </w:r>
      <w:r w:rsidR="00676AD1">
        <w:rPr>
          <w:sz w:val="20"/>
          <w:szCs w:val="20"/>
        </w:rPr>
        <w:t>800</w:t>
      </w:r>
    </w:p>
    <w:p w14:paraId="48AF9EED" w14:textId="1470C357" w:rsidR="003F7396" w:rsidRPr="003F7396" w:rsidRDefault="003F7396" w:rsidP="00176782">
      <w:pPr>
        <w:spacing w:before="0" w:after="0"/>
        <w:jc w:val="both"/>
        <w:rPr>
          <w:sz w:val="20"/>
          <w:szCs w:val="20"/>
        </w:rPr>
      </w:pPr>
      <w:r w:rsidRPr="003F7396">
        <w:rPr>
          <w:sz w:val="20"/>
          <w:szCs w:val="20"/>
        </w:rPr>
        <w:tab/>
      </w:r>
      <w:r w:rsidRPr="003F7396">
        <w:rPr>
          <w:sz w:val="20"/>
          <w:szCs w:val="20"/>
        </w:rPr>
        <w:tab/>
      </w:r>
      <w:r>
        <w:rPr>
          <w:sz w:val="20"/>
          <w:szCs w:val="20"/>
        </w:rPr>
        <w:tab/>
      </w:r>
      <w:r>
        <w:rPr>
          <w:sz w:val="20"/>
          <w:szCs w:val="20"/>
        </w:rPr>
        <w:tab/>
      </w:r>
      <w:r w:rsidRPr="003F7396">
        <w:rPr>
          <w:sz w:val="20"/>
          <w:szCs w:val="20"/>
        </w:rPr>
        <w:t>Denver, CO 80202</w:t>
      </w:r>
    </w:p>
    <w:p w14:paraId="139515A0" w14:textId="00EAA547" w:rsidR="003F7396" w:rsidRPr="003F7396" w:rsidRDefault="003F7396" w:rsidP="00176782">
      <w:pPr>
        <w:spacing w:before="0" w:after="0"/>
        <w:jc w:val="both"/>
        <w:rPr>
          <w:sz w:val="20"/>
          <w:szCs w:val="20"/>
        </w:rPr>
      </w:pPr>
      <w:r w:rsidRPr="003F7396">
        <w:rPr>
          <w:sz w:val="20"/>
          <w:szCs w:val="20"/>
        </w:rPr>
        <w:tab/>
      </w:r>
      <w:r>
        <w:rPr>
          <w:sz w:val="20"/>
          <w:szCs w:val="20"/>
        </w:rPr>
        <w:tab/>
      </w:r>
      <w:r>
        <w:rPr>
          <w:sz w:val="20"/>
          <w:szCs w:val="20"/>
        </w:rPr>
        <w:tab/>
      </w:r>
      <w:r w:rsidRPr="003F7396">
        <w:rPr>
          <w:i/>
          <w:iCs/>
          <w:sz w:val="20"/>
          <w:szCs w:val="20"/>
        </w:rPr>
        <w:t>With a copy by email to</w:t>
      </w:r>
      <w:r w:rsidRPr="003F7396">
        <w:rPr>
          <w:sz w:val="20"/>
          <w:szCs w:val="20"/>
        </w:rPr>
        <w:t>: legal@guzmanenergy.com</w:t>
      </w:r>
    </w:p>
    <w:p w14:paraId="596B5531" w14:textId="77777777" w:rsidR="003F7396" w:rsidRPr="003F7396" w:rsidRDefault="003F7396" w:rsidP="00176782">
      <w:pPr>
        <w:spacing w:before="0" w:after="0"/>
        <w:jc w:val="both"/>
        <w:rPr>
          <w:sz w:val="20"/>
          <w:szCs w:val="20"/>
        </w:rPr>
      </w:pPr>
    </w:p>
    <w:p w14:paraId="53375C2A" w14:textId="319B49B6" w:rsidR="003F7396" w:rsidRPr="003F7396" w:rsidRDefault="003F7396" w:rsidP="00176782">
      <w:pPr>
        <w:spacing w:before="0" w:after="0"/>
        <w:ind w:left="720" w:firstLine="720"/>
        <w:jc w:val="both"/>
        <w:rPr>
          <w:sz w:val="20"/>
          <w:szCs w:val="20"/>
        </w:rPr>
      </w:pPr>
      <w:r w:rsidRPr="003F7396">
        <w:rPr>
          <w:sz w:val="20"/>
          <w:szCs w:val="20"/>
        </w:rPr>
        <w:t>If to Company:</w:t>
      </w:r>
    </w:p>
    <w:p w14:paraId="0DD7A674" w14:textId="5F61A8A3" w:rsidR="003F7396" w:rsidRPr="003F7396" w:rsidRDefault="003F7396" w:rsidP="00176782">
      <w:pPr>
        <w:spacing w:before="0" w:after="0"/>
        <w:jc w:val="both"/>
        <w:rPr>
          <w:sz w:val="20"/>
          <w:szCs w:val="20"/>
        </w:rPr>
      </w:pPr>
      <w:r w:rsidRPr="003F7396">
        <w:rPr>
          <w:sz w:val="20"/>
          <w:szCs w:val="20"/>
        </w:rPr>
        <w:tab/>
      </w:r>
      <w:r w:rsidRPr="003F7396">
        <w:rPr>
          <w:sz w:val="20"/>
          <w:szCs w:val="20"/>
        </w:rPr>
        <w:tab/>
      </w:r>
      <w:r>
        <w:rPr>
          <w:sz w:val="20"/>
          <w:szCs w:val="20"/>
        </w:rPr>
        <w:tab/>
      </w:r>
      <w:r>
        <w:rPr>
          <w:sz w:val="20"/>
          <w:szCs w:val="20"/>
        </w:rPr>
        <w:tab/>
      </w:r>
      <w:r w:rsidR="00C96037">
        <w:rPr>
          <w:sz w:val="20"/>
          <w:szCs w:val="20"/>
        </w:rPr>
        <w:t>_________________</w:t>
      </w:r>
    </w:p>
    <w:p w14:paraId="251978E6" w14:textId="4A3D5BF9" w:rsidR="003F7396" w:rsidRPr="003F7396" w:rsidRDefault="003F7396" w:rsidP="00176782">
      <w:pPr>
        <w:spacing w:before="0" w:after="0"/>
        <w:jc w:val="both"/>
        <w:rPr>
          <w:sz w:val="20"/>
          <w:szCs w:val="20"/>
        </w:rPr>
      </w:pPr>
      <w:r w:rsidRPr="003F7396">
        <w:rPr>
          <w:sz w:val="20"/>
          <w:szCs w:val="20"/>
        </w:rPr>
        <w:tab/>
      </w:r>
      <w:r w:rsidRPr="003F7396">
        <w:rPr>
          <w:sz w:val="20"/>
          <w:szCs w:val="20"/>
        </w:rPr>
        <w:tab/>
      </w:r>
      <w:r>
        <w:rPr>
          <w:sz w:val="20"/>
          <w:szCs w:val="20"/>
        </w:rPr>
        <w:tab/>
      </w:r>
      <w:r>
        <w:rPr>
          <w:sz w:val="20"/>
          <w:szCs w:val="20"/>
        </w:rPr>
        <w:tab/>
      </w:r>
      <w:r w:rsidRPr="003F7396" w:rsidDel="00373B94">
        <w:rPr>
          <w:sz w:val="20"/>
          <w:szCs w:val="20"/>
        </w:rPr>
        <w:t xml:space="preserve">Attn: </w:t>
      </w:r>
      <w:r w:rsidRPr="00CE35C3" w:rsidDel="00373B94">
        <w:rPr>
          <w:sz w:val="20"/>
          <w:szCs w:val="20"/>
          <w:highlight w:val="yellow"/>
        </w:rPr>
        <w:t>[____]</w:t>
      </w:r>
    </w:p>
    <w:p w14:paraId="5D3FD157" w14:textId="2CE4DE34" w:rsidR="003F7396" w:rsidRPr="003F7396" w:rsidRDefault="003F7396" w:rsidP="00176782">
      <w:pPr>
        <w:spacing w:before="0" w:after="0"/>
        <w:jc w:val="both"/>
        <w:rPr>
          <w:sz w:val="20"/>
          <w:szCs w:val="20"/>
        </w:rPr>
      </w:pPr>
      <w:r w:rsidRPr="003F7396">
        <w:rPr>
          <w:sz w:val="20"/>
          <w:szCs w:val="20"/>
        </w:rPr>
        <w:tab/>
      </w:r>
      <w:r w:rsidRPr="003F7396">
        <w:rPr>
          <w:sz w:val="20"/>
          <w:szCs w:val="20"/>
        </w:rPr>
        <w:tab/>
      </w:r>
      <w:r>
        <w:rPr>
          <w:sz w:val="20"/>
          <w:szCs w:val="20"/>
        </w:rPr>
        <w:tab/>
      </w:r>
      <w:r>
        <w:rPr>
          <w:sz w:val="20"/>
          <w:szCs w:val="20"/>
        </w:rPr>
        <w:tab/>
      </w:r>
      <w:r w:rsidRPr="00CE35C3" w:rsidDel="00373B94">
        <w:rPr>
          <w:sz w:val="20"/>
          <w:szCs w:val="20"/>
          <w:highlight w:val="yellow"/>
        </w:rPr>
        <w:t>[ADDRESS LINE 1]</w:t>
      </w:r>
    </w:p>
    <w:p w14:paraId="04AB3AAB" w14:textId="06B716EB" w:rsidR="002B22B4" w:rsidRDefault="003F7396" w:rsidP="00176782">
      <w:pPr>
        <w:spacing w:before="0" w:after="0"/>
        <w:jc w:val="both"/>
        <w:rPr>
          <w:sz w:val="20"/>
          <w:szCs w:val="20"/>
        </w:rPr>
      </w:pPr>
      <w:r w:rsidRPr="003F7396">
        <w:rPr>
          <w:sz w:val="20"/>
          <w:szCs w:val="20"/>
        </w:rPr>
        <w:tab/>
      </w:r>
      <w:r w:rsidRPr="003F7396">
        <w:rPr>
          <w:sz w:val="20"/>
          <w:szCs w:val="20"/>
        </w:rPr>
        <w:tab/>
      </w:r>
      <w:r>
        <w:rPr>
          <w:sz w:val="20"/>
          <w:szCs w:val="20"/>
        </w:rPr>
        <w:tab/>
      </w:r>
      <w:r>
        <w:rPr>
          <w:sz w:val="20"/>
          <w:szCs w:val="20"/>
        </w:rPr>
        <w:tab/>
      </w:r>
      <w:r w:rsidRPr="00CE35C3" w:rsidDel="0000221A">
        <w:rPr>
          <w:sz w:val="20"/>
          <w:szCs w:val="20"/>
          <w:highlight w:val="yellow"/>
        </w:rPr>
        <w:t>[ADDRESS LINE 2]</w:t>
      </w:r>
    </w:p>
    <w:p w14:paraId="10E34530" w14:textId="77777777" w:rsidR="003F7396" w:rsidRDefault="003F7396" w:rsidP="00176782">
      <w:pPr>
        <w:spacing w:before="0" w:after="0"/>
        <w:jc w:val="both"/>
        <w:rPr>
          <w:sz w:val="20"/>
          <w:szCs w:val="20"/>
        </w:rPr>
      </w:pPr>
    </w:p>
    <w:p w14:paraId="60718B47" w14:textId="79E20DAA" w:rsidR="003F7396" w:rsidRDefault="003F7396" w:rsidP="00176782">
      <w:pPr>
        <w:pStyle w:val="ListParagraph"/>
        <w:spacing w:before="0" w:after="0"/>
        <w:jc w:val="both"/>
      </w:pPr>
      <w:r w:rsidRPr="003F7396">
        <w:rPr>
          <w:u w:val="single"/>
        </w:rPr>
        <w:t>Entire Agreement</w:t>
      </w:r>
      <w:r w:rsidRPr="003F7396">
        <w:t xml:space="preserve">.  This Agreement constitutes the full and entire agreement between the Parties regarding the subject matter hereof. </w:t>
      </w:r>
    </w:p>
    <w:p w14:paraId="70331AAE" w14:textId="77777777" w:rsidR="003F7396" w:rsidRDefault="003F7396" w:rsidP="00176782">
      <w:pPr>
        <w:pStyle w:val="ListParagraph"/>
        <w:numPr>
          <w:ilvl w:val="0"/>
          <w:numId w:val="0"/>
        </w:numPr>
        <w:spacing w:before="0" w:after="0"/>
        <w:ind w:left="720"/>
        <w:jc w:val="both"/>
      </w:pPr>
    </w:p>
    <w:p w14:paraId="7D287596" w14:textId="12580EBB" w:rsidR="003F7396" w:rsidRDefault="003F7396" w:rsidP="00176782">
      <w:pPr>
        <w:pStyle w:val="ListParagraph"/>
        <w:spacing w:before="0" w:after="0"/>
        <w:jc w:val="both"/>
      </w:pPr>
      <w:r w:rsidRPr="003F7396">
        <w:rPr>
          <w:u w:val="single"/>
        </w:rPr>
        <w:t>Counterparts</w:t>
      </w:r>
      <w:r w:rsidRPr="003F7396">
        <w:t>.  This Agreement may be signed in counterparts and may be delivered by facsimile or electronic means, each of which may be deemed an original, and all of which together constitute one and the same agreement.</w:t>
      </w:r>
    </w:p>
    <w:p w14:paraId="5739E703" w14:textId="31E63397" w:rsidR="003F7396" w:rsidRDefault="003F7396" w:rsidP="00176782">
      <w:pPr>
        <w:pStyle w:val="ListParagraph"/>
        <w:numPr>
          <w:ilvl w:val="0"/>
          <w:numId w:val="0"/>
        </w:numPr>
        <w:spacing w:before="0" w:after="0"/>
        <w:ind w:left="720"/>
        <w:jc w:val="both"/>
      </w:pPr>
    </w:p>
    <w:p w14:paraId="6755EF43" w14:textId="77777777" w:rsidR="00176782" w:rsidRPr="004E6B67" w:rsidRDefault="00176782" w:rsidP="00176782">
      <w:pPr>
        <w:pStyle w:val="ListParagraph"/>
        <w:numPr>
          <w:ilvl w:val="0"/>
          <w:numId w:val="0"/>
        </w:numPr>
        <w:spacing w:before="0" w:after="0"/>
        <w:ind w:left="720"/>
        <w:jc w:val="both"/>
      </w:pPr>
    </w:p>
    <w:p w14:paraId="1433E9B7" w14:textId="77777777" w:rsidR="003F7396" w:rsidRPr="003F7396" w:rsidRDefault="003F7396" w:rsidP="00176782">
      <w:pPr>
        <w:spacing w:before="0" w:after="0"/>
        <w:ind w:firstLine="360"/>
        <w:jc w:val="both"/>
        <w:rPr>
          <w:sz w:val="20"/>
          <w:szCs w:val="20"/>
        </w:rPr>
      </w:pPr>
      <w:r w:rsidRPr="003F7396">
        <w:rPr>
          <w:sz w:val="20"/>
          <w:szCs w:val="20"/>
        </w:rPr>
        <w:t>IN WITNESS WHEREOF, the Parties hereto have executed this Agreement as of the Effective Date first set forth above.</w:t>
      </w:r>
    </w:p>
    <w:p w14:paraId="2699CC73" w14:textId="77777777" w:rsidR="003F7396" w:rsidRPr="003F7396" w:rsidRDefault="003F7396" w:rsidP="00176782">
      <w:pPr>
        <w:pStyle w:val="ListParagraph"/>
        <w:numPr>
          <w:ilvl w:val="0"/>
          <w:numId w:val="0"/>
        </w:numPr>
        <w:spacing w:before="0" w:after="0"/>
        <w:ind w:left="36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A7E6E" w:rsidRPr="003F7396" w14:paraId="572F494E" w14:textId="77777777" w:rsidTr="0EB12F34">
        <w:tc>
          <w:tcPr>
            <w:tcW w:w="4675" w:type="dxa"/>
          </w:tcPr>
          <w:p w14:paraId="2FB73835" w14:textId="77777777" w:rsidR="008A7E6E" w:rsidRPr="003F7396" w:rsidRDefault="008A7E6E" w:rsidP="008A7E6E">
            <w:pPr>
              <w:spacing w:before="0" w:after="0"/>
              <w:jc w:val="both"/>
              <w:rPr>
                <w:b/>
                <w:bCs/>
                <w:sz w:val="20"/>
              </w:rPr>
            </w:pPr>
            <w:r w:rsidRPr="003F7396">
              <w:rPr>
                <w:b/>
                <w:bCs/>
                <w:sz w:val="20"/>
              </w:rPr>
              <w:t>ACCEPTED AND AGREED:</w:t>
            </w:r>
          </w:p>
          <w:p w14:paraId="22F41190" w14:textId="77777777" w:rsidR="008A7E6E" w:rsidRPr="003F7396" w:rsidRDefault="008A7E6E" w:rsidP="008A7E6E">
            <w:pPr>
              <w:spacing w:before="0" w:after="0"/>
              <w:jc w:val="both"/>
              <w:rPr>
                <w:sz w:val="20"/>
              </w:rPr>
            </w:pPr>
          </w:p>
          <w:p w14:paraId="08527FA8" w14:textId="77777777" w:rsidR="008A7E6E" w:rsidRPr="003F7396" w:rsidRDefault="008A7E6E" w:rsidP="008A7E6E">
            <w:pPr>
              <w:spacing w:before="0" w:after="0"/>
              <w:jc w:val="both"/>
              <w:rPr>
                <w:smallCaps/>
                <w:sz w:val="20"/>
              </w:rPr>
            </w:pPr>
            <w:r w:rsidRPr="003F7396">
              <w:rPr>
                <w:smallCaps/>
                <w:sz w:val="20"/>
              </w:rPr>
              <w:t>Guzman Energy LLC</w:t>
            </w:r>
          </w:p>
          <w:p w14:paraId="5FF8084D" w14:textId="77777777" w:rsidR="008A7E6E" w:rsidRPr="003F7396" w:rsidRDefault="008A7E6E" w:rsidP="008A7E6E">
            <w:pPr>
              <w:spacing w:before="0" w:after="0"/>
              <w:jc w:val="both"/>
              <w:rPr>
                <w:sz w:val="20"/>
              </w:rPr>
            </w:pPr>
          </w:p>
          <w:p w14:paraId="49635B9F" w14:textId="77777777" w:rsidR="008A7E6E" w:rsidRPr="003F7396" w:rsidRDefault="008A7E6E" w:rsidP="008A7E6E">
            <w:pPr>
              <w:spacing w:before="0" w:after="0"/>
              <w:jc w:val="both"/>
              <w:rPr>
                <w:sz w:val="20"/>
              </w:rPr>
            </w:pPr>
            <w:r>
              <w:rPr>
                <w:noProof/>
                <w:sz w:val="20"/>
              </w:rPr>
              <mc:AlternateContent>
                <mc:Choice Requires="wps">
                  <w:drawing>
                    <wp:anchor distT="0" distB="0" distL="114300" distR="114300" simplePos="0" relativeHeight="251659264" behindDoc="0" locked="0" layoutInCell="1" allowOverlap="1" wp14:anchorId="19661C3F" wp14:editId="7D565993">
                      <wp:simplePos x="0" y="0"/>
                      <wp:positionH relativeFrom="column">
                        <wp:posOffset>197485</wp:posOffset>
                      </wp:positionH>
                      <wp:positionV relativeFrom="paragraph">
                        <wp:posOffset>145774</wp:posOffset>
                      </wp:positionV>
                      <wp:extent cx="151869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186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14CDC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5pt,11.5pt" to="135.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WQmQEAAIgDAAAOAAAAZHJzL2Uyb0RvYy54bWysU9tO4zAQfV+Jf7D8TpMgLYKoaR9A7Ava&#10;RXv5AOOMGwvbY9mmSf9+x26bIlitEOLF8eWcM3NmJsv1ZA3bQogaXcebRc0ZOIm9dpuO//l9d37F&#10;WUzC9cKgg47vIPL16uzLcvQtXOCApofASMTFdvQdH1LybVVFOYAVcYEeHD0qDFYkOoZN1Qcxkro1&#10;1UVdX1Yjht4HlBAj3d7uH/mq6CsFMv1QKkJipuOUWyprKOtjXqvVUrSbIPyg5SEN8YEsrNCOgs5S&#10;tyIJ9hz0GymrZcCIKi0k2gqV0hKKB3LT1K/c/BqEh+KFihP9XKb4ebLy+/bGPQQqw+hjG/1DyC4m&#10;FWz+Un5sKsXazcWCKTFJl83X5ury+pozeXyrTkQfYvoGaFnedNxol32IVmzvY6JgBD1C6HAKXXZp&#10;ZyCDjfsJiuk+ByvsMhVwYwLbCupn/9Tk/pFWQWaK0sbMpPr/pAM206BMynuJM7pERJdmotUOw7+i&#10;pumYqtrjj673XrPtR+x3pRGlHNTu4uwwmnmeXp4L/fQDrf4CAAD//wMAUEsDBBQABgAIAAAAIQDp&#10;8IW83AAAAAgBAAAPAAAAZHJzL2Rvd25yZXYueG1sTI9LT8MwEITvSPwHa5G4UechFRTiVFUlhLgg&#10;msLdjbdOwI/IdtLw71nEgR53ZjT7Tb1ZrGEzhjh4JyBfZcDQdV4NTgt4PzzdPQCLSToljXco4Bsj&#10;bJrrq1pWyp/dHuc2aUYlLlZSQJ/SWHEeux6tjCs/oiPv5IOVic6guQryTOXW8CLL1tzKwdGHXo64&#10;67H7aicrwLyE+UPv9DZOz/t1+/l2Kl4PsxC3N8v2EVjCJf2H4Ref0KEhpqOfnIrMCCjznJICipIm&#10;kV/cZyWw45/Am5pfDmh+AAAA//8DAFBLAQItABQABgAIAAAAIQC2gziS/gAAAOEBAAATAAAAAAAA&#10;AAAAAAAAAAAAAABbQ29udGVudF9UeXBlc10ueG1sUEsBAi0AFAAGAAgAAAAhADj9If/WAAAAlAEA&#10;AAsAAAAAAAAAAAAAAAAALwEAAF9yZWxzLy5yZWxzUEsBAi0AFAAGAAgAAAAhAPLMhZCZAQAAiAMA&#10;AA4AAAAAAAAAAAAAAAAALgIAAGRycy9lMm9Eb2MueG1sUEsBAi0AFAAGAAgAAAAhAOnwhbzcAAAA&#10;CAEAAA8AAAAAAAAAAAAAAAAA8wMAAGRycy9kb3ducmV2LnhtbFBLBQYAAAAABAAEAPMAAAD8BAAA&#10;AAA=&#10;" strokecolor="black [3200]" strokeweight=".5pt">
                      <v:stroke joinstyle="miter"/>
                    </v:line>
                  </w:pict>
                </mc:Fallback>
              </mc:AlternateContent>
            </w:r>
            <w:proofErr w:type="gramStart"/>
            <w:r w:rsidRPr="003F7396">
              <w:rPr>
                <w:sz w:val="20"/>
              </w:rPr>
              <w:t>By:</w:t>
            </w:r>
            <w:proofErr w:type="gramEnd"/>
            <w:r w:rsidRPr="003F7396">
              <w:rPr>
                <w:sz w:val="20"/>
              </w:rPr>
              <w:t xml:space="preserve"> </w:t>
            </w:r>
          </w:p>
          <w:p w14:paraId="03BEC0F3" w14:textId="77777777" w:rsidR="008A7E6E" w:rsidRPr="003F7396" w:rsidRDefault="008A7E6E" w:rsidP="008A7E6E">
            <w:pPr>
              <w:spacing w:before="0" w:after="0"/>
              <w:jc w:val="both"/>
              <w:rPr>
                <w:sz w:val="20"/>
              </w:rPr>
            </w:pPr>
          </w:p>
          <w:p w14:paraId="47FCEA1E" w14:textId="45DD84FC" w:rsidR="008A7E6E" w:rsidRDefault="008A7E6E" w:rsidP="008A7E6E">
            <w:pPr>
              <w:spacing w:before="0" w:after="0"/>
              <w:jc w:val="both"/>
              <w:rPr>
                <w:sz w:val="20"/>
              </w:rPr>
            </w:pPr>
            <w:r>
              <w:rPr>
                <w:sz w:val="20"/>
              </w:rPr>
              <w:t xml:space="preserve">Name: </w:t>
            </w:r>
          </w:p>
          <w:p w14:paraId="4CAE5172" w14:textId="77777777" w:rsidR="008A7E6E" w:rsidRDefault="008A7E6E" w:rsidP="008A7E6E">
            <w:pPr>
              <w:spacing w:before="0" w:after="0"/>
              <w:jc w:val="both"/>
              <w:rPr>
                <w:sz w:val="20"/>
              </w:rPr>
            </w:pPr>
            <w:r>
              <w:rPr>
                <w:noProof/>
                <w:sz w:val="20"/>
              </w:rPr>
              <mc:AlternateContent>
                <mc:Choice Requires="wps">
                  <w:drawing>
                    <wp:anchor distT="0" distB="0" distL="114300" distR="114300" simplePos="0" relativeHeight="251660288" behindDoc="0" locked="0" layoutInCell="1" allowOverlap="1" wp14:anchorId="74B7618C" wp14:editId="3A262F85">
                      <wp:simplePos x="0" y="0"/>
                      <wp:positionH relativeFrom="column">
                        <wp:posOffset>371807</wp:posOffset>
                      </wp:positionH>
                      <wp:positionV relativeFrom="paragraph">
                        <wp:posOffset>6074</wp:posOffset>
                      </wp:positionV>
                      <wp:extent cx="1315941"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159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744157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3pt,.5pt" to="132.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BmXmQEAAIgDAAAOAAAAZHJzL2Uyb0RvYy54bWysU8tu2zAQvAfoPxC815LSpEgEyzkkaC9B&#10;GuTxAQy1tIjyhSVryX+fJW3LRVoUQdALxcfM7M7uank1WcM2gFF71/FmUXMGTvpeu3XHn5++fb7g&#10;LCbhemG8g45vIfKr1aeT5RhaOPWDNz0gIxEX2zF0fEgptFUV5QBWxIUP4OhRebQi0RHXVY9iJHVr&#10;qtO6/lqNHvuAXkKMdHuze+Sroq8UyPRDqQiJmY5TbqmsWNaXvFarpWjXKMKg5T4N8YEsrNCOgs5S&#10;NyIJ9gv1H1JWS/TRq7SQ3lZeKS2heCA3Tf3GzeMgAhQvVJwY5jLF/ycr7zbX7h6pDGOIbQz3mF1M&#10;Cm3+Un5sKsXazsWCKTFJl82X5vzyrOFMHt6qIzFgTN/BW5Y3HTfaZR+iFZvbmCgYQQ8QOhxDl13a&#10;Gshg4x5AMd3nYIVdpgKuDbKNoH72P5vcP9IqyExR2piZVP+btMdmGpRJeS9xRpeI3qWZaLXz+Leo&#10;aTqkqnb4g+ud12z7xffb0ohSDmp3cbYfzTxPv58L/fgDrV4BAAD//wMAUEsDBBQABgAIAAAAIQDt&#10;kCJ02QAAAAYBAAAPAAAAZHJzL2Rvd25yZXYueG1sTI/BTsMwEETvSPyDtUjcqEOkRlWIU1WVEOKC&#10;aAp3N946gXgd2U4a/p6FCxxnZzT7ptoubhAzhth7UnC/ykAgtd70ZBW8HR/vNiBi0mT04AkVfGGE&#10;bX19VenS+AsdcG6SFVxCsdQKupTGUsrYduh0XPkRib2zD04nlsFKE/SFy90g8ywrpNM98YdOj7jv&#10;sP1sJqdgeA7zu93bXZyeDkXz8XrOX46zUrc3y+4BRMIl/YXhB5/RoWamk5/IRDEoWG8KTvKdF7Gd&#10;F2tecvrVsq7kf/z6GwAA//8DAFBLAQItABQABgAIAAAAIQC2gziS/gAAAOEBAAATAAAAAAAAAAAA&#10;AAAAAAAAAABbQ29udGVudF9UeXBlc10ueG1sUEsBAi0AFAAGAAgAAAAhADj9If/WAAAAlAEAAAsA&#10;AAAAAAAAAAAAAAAALwEAAF9yZWxzLy5yZWxzUEsBAi0AFAAGAAgAAAAhAHq4GZeZAQAAiAMAAA4A&#10;AAAAAAAAAAAAAAAALgIAAGRycy9lMm9Eb2MueG1sUEsBAi0AFAAGAAgAAAAhAO2QInTZAAAABgEA&#10;AA8AAAAAAAAAAAAAAAAA8wMAAGRycy9kb3ducmV2LnhtbFBLBQYAAAAABAAEAPMAAAD5BAAAAAA=&#10;" strokecolor="black [3200]" strokeweight=".5pt">
                      <v:stroke joinstyle="miter"/>
                    </v:line>
                  </w:pict>
                </mc:Fallback>
              </mc:AlternateContent>
            </w:r>
          </w:p>
          <w:p w14:paraId="5677665E" w14:textId="5E4383D3" w:rsidR="008A7E6E" w:rsidRPr="003F7396" w:rsidRDefault="008A7E6E" w:rsidP="008A7E6E">
            <w:pPr>
              <w:spacing w:before="0" w:after="0"/>
              <w:jc w:val="both"/>
              <w:rPr>
                <w:sz w:val="20"/>
              </w:rPr>
            </w:pPr>
            <w:r>
              <w:rPr>
                <w:noProof/>
                <w:sz w:val="20"/>
              </w:rPr>
              <mc:AlternateContent>
                <mc:Choice Requires="wps">
                  <w:drawing>
                    <wp:anchor distT="0" distB="0" distL="114300" distR="114300" simplePos="0" relativeHeight="251661312" behindDoc="0" locked="0" layoutInCell="1" allowOverlap="1" wp14:anchorId="65F9DE4D" wp14:editId="3DD219C6">
                      <wp:simplePos x="0" y="0"/>
                      <wp:positionH relativeFrom="column">
                        <wp:posOffset>288925</wp:posOffset>
                      </wp:positionH>
                      <wp:positionV relativeFrom="paragraph">
                        <wp:posOffset>146243</wp:posOffset>
                      </wp:positionV>
                      <wp:extent cx="1399208"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3992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34557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2.75pt,11.5pt" to="132.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FiimAEAAIgDAAAOAAAAZHJzL2Uyb0RvYy54bWysU9uO0zAQfUfiHyy/06RFQmzUdB92BS8I&#10;Vlw+wOuMG2ttjzU2Tfr3jN02RYAQQvvi+HLOmTkzk+3t7J04ACWLoZfrVSsFBI2DDftefvv67tVb&#10;KVJWYVAOA/TyCEne7l6+2E6xgw2O6AYgwSIhdVPs5Zhz7Jom6RG8SiuMEPjRIHmV+Uj7ZiA1sbp3&#10;zaZt3zQT0hAJNaTEt/enR7mr+saAzp+MSZCF6yXnlutKdX0sa7Pbqm5PKo5Wn9NQ/5GFVzZw0EXq&#10;XmUlvpP9TcpbTZjQ5JVG36AxVkP1wG7W7S9uvowqQvXCxUlxKVN6Pln98XAXHojLMMXUpfhAxcVs&#10;yJcv5yfmWqzjUiyYs9B8uX59c7Npub368tZciZFSfg/oRdn00tlQfKhOHT6kzMEYeoHw4Rq67vLR&#10;QQG78BmMsEMJVtl1KuDOkTgo7ufwtC79Y62KLBRjnVtI7d9JZ2yhQZ2UfyUu6BoRQ16I3gakP0XN&#10;8yVVc8JfXJ+8FtuPOBxrI2o5uN3V2Xk0yzz9fK706w+0+wEAAP//AwBQSwMEFAAGAAgAAAAhAC5V&#10;kEbcAAAACAEAAA8AAABkcnMvZG93bnJldi54bWxMj8FOwzAQRO9I/IO1SNyoQyARCnGqqhJCXBBN&#10;4e7GrhOw15HtpOHvWcShHHdmNDuvXi/OslmHOHgUcLvKgGnsvBrQCHjfP908AItJopLWoxbwrSOs&#10;m8uLWlbKn3Cn5zYZRiUYKymgT2msOI9dr52MKz9qJO/og5OJzmC4CvJE5c7yPMtK7uSA9KGXo972&#10;uvtqJyfAvoT5w2zNJk7Pu7L9fDvmr/tZiOurZfMILOklncPwO5+mQ0ObDn5CFZkVcF8UlBSQ3xES&#10;+XlZEMrhT+BNzf8DND8AAAD//wMAUEsBAi0AFAAGAAgAAAAhALaDOJL+AAAA4QEAABMAAAAAAAAA&#10;AAAAAAAAAAAAAFtDb250ZW50X1R5cGVzXS54bWxQSwECLQAUAAYACAAAACEAOP0h/9YAAACUAQAA&#10;CwAAAAAAAAAAAAAAAAAvAQAAX3JlbHMvLnJlbHNQSwECLQAUAAYACAAAACEA84hYopgBAACIAwAA&#10;DgAAAAAAAAAAAAAAAAAuAgAAZHJzL2Uyb0RvYy54bWxQSwECLQAUAAYACAAAACEALlWQRtwAAAAI&#10;AQAADwAAAAAAAAAAAAAAAADyAwAAZHJzL2Rvd25yZXYueG1sUEsFBgAAAAAEAAQA8wAAAPsEAAAA&#10;AA==&#10;" strokecolor="black [3200]" strokeweight=".5pt">
                      <v:stroke joinstyle="miter"/>
                    </v:line>
                  </w:pict>
                </mc:Fallback>
              </mc:AlternateContent>
            </w:r>
            <w:r w:rsidRPr="003F7396">
              <w:rPr>
                <w:sz w:val="20"/>
              </w:rPr>
              <w:t xml:space="preserve">Title: </w:t>
            </w:r>
          </w:p>
          <w:p w14:paraId="3D9F09D4" w14:textId="77777777" w:rsidR="008A7E6E" w:rsidRPr="003F7396" w:rsidRDefault="008A7E6E" w:rsidP="008A7E6E">
            <w:pPr>
              <w:spacing w:before="0" w:after="0"/>
              <w:jc w:val="both"/>
              <w:rPr>
                <w:sz w:val="20"/>
              </w:rPr>
            </w:pPr>
          </w:p>
          <w:p w14:paraId="2EE1A7CD" w14:textId="77777777" w:rsidR="008A7E6E" w:rsidRPr="003F7396" w:rsidRDefault="008A7E6E" w:rsidP="008A7E6E">
            <w:pPr>
              <w:spacing w:before="0" w:after="0"/>
              <w:jc w:val="both"/>
              <w:rPr>
                <w:sz w:val="20"/>
              </w:rPr>
            </w:pPr>
          </w:p>
        </w:tc>
        <w:tc>
          <w:tcPr>
            <w:tcW w:w="4675" w:type="dxa"/>
          </w:tcPr>
          <w:p w14:paraId="37E0A7DA" w14:textId="77777777" w:rsidR="008A7E6E" w:rsidRPr="003F7396" w:rsidRDefault="008A7E6E" w:rsidP="008A7E6E">
            <w:pPr>
              <w:spacing w:before="0" w:after="0"/>
              <w:jc w:val="both"/>
              <w:rPr>
                <w:b/>
                <w:bCs/>
                <w:sz w:val="20"/>
              </w:rPr>
            </w:pPr>
            <w:r w:rsidRPr="003F7396">
              <w:rPr>
                <w:b/>
                <w:bCs/>
                <w:sz w:val="20"/>
              </w:rPr>
              <w:t>ACCEPTED AND AGREED:</w:t>
            </w:r>
          </w:p>
          <w:p w14:paraId="4094331B" w14:textId="77777777" w:rsidR="008A7E6E" w:rsidRPr="003F7396" w:rsidRDefault="008A7E6E" w:rsidP="008A7E6E">
            <w:pPr>
              <w:spacing w:before="0" w:after="0"/>
              <w:jc w:val="both"/>
              <w:rPr>
                <w:sz w:val="20"/>
              </w:rPr>
            </w:pPr>
          </w:p>
          <w:p w14:paraId="24D13454" w14:textId="77777777" w:rsidR="00BC55B0" w:rsidRPr="003F7396" w:rsidRDefault="00BC55B0" w:rsidP="008A7E6E">
            <w:pPr>
              <w:spacing w:before="0" w:after="0"/>
              <w:jc w:val="both"/>
              <w:rPr>
                <w:sz w:val="20"/>
              </w:rPr>
            </w:pPr>
          </w:p>
          <w:p w14:paraId="693D0C16" w14:textId="77777777" w:rsidR="008A7E6E" w:rsidRPr="003F7396" w:rsidRDefault="008A7E6E" w:rsidP="008A7E6E">
            <w:pPr>
              <w:spacing w:before="0" w:after="0"/>
              <w:jc w:val="both"/>
              <w:rPr>
                <w:sz w:val="20"/>
              </w:rPr>
            </w:pPr>
            <w:r>
              <w:rPr>
                <w:noProof/>
                <w:sz w:val="20"/>
              </w:rPr>
              <mc:AlternateContent>
                <mc:Choice Requires="wps">
                  <w:drawing>
                    <wp:anchor distT="0" distB="0" distL="114300" distR="114300" simplePos="0" relativeHeight="251663360" behindDoc="0" locked="0" layoutInCell="1" allowOverlap="1" wp14:anchorId="26AA140E" wp14:editId="65D014AE">
                      <wp:simplePos x="0" y="0"/>
                      <wp:positionH relativeFrom="column">
                        <wp:posOffset>196077</wp:posOffset>
                      </wp:positionH>
                      <wp:positionV relativeFrom="paragraph">
                        <wp:posOffset>145029</wp:posOffset>
                      </wp:positionV>
                      <wp:extent cx="1518699"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5186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1D303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45pt,11.4pt" to="135.0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WQmQEAAIgDAAAOAAAAZHJzL2Uyb0RvYy54bWysU9tO4zAQfV+Jf7D8TpMgLYKoaR9A7Ava&#10;RXv5AOOMGwvbY9mmSf9+x26bIlitEOLF8eWcM3NmJsv1ZA3bQogaXcebRc0ZOIm9dpuO//l9d37F&#10;WUzC9cKgg47vIPL16uzLcvQtXOCApofASMTFdvQdH1LybVVFOYAVcYEeHD0qDFYkOoZN1Qcxkro1&#10;1UVdX1Yjht4HlBAj3d7uH/mq6CsFMv1QKkJipuOUWyprKOtjXqvVUrSbIPyg5SEN8YEsrNCOgs5S&#10;tyIJ9hz0GymrZcCIKi0k2gqV0hKKB3LT1K/c/BqEh+KFihP9XKb4ebLy+/bGPQQqw+hjG/1DyC4m&#10;FWz+Un5sKsXazcWCKTFJl83X5ury+pozeXyrTkQfYvoGaFnedNxol32IVmzvY6JgBD1C6HAKXXZp&#10;ZyCDjfsJiuk+ByvsMhVwYwLbCupn/9Tk/pFWQWaK0sbMpPr/pAM206BMynuJM7pERJdmotUOw7+i&#10;pumYqtrjj673XrPtR+x3pRGlHNTu4uwwmnmeXp4L/fQDrf4CAAD//wMAUEsDBBQABgAIAAAAIQCE&#10;q63U3AAAAAgBAAAPAAAAZHJzL2Rvd25yZXYueG1sTI/BTsMwEETvSPyDtUjcqN0gFQhxqqoSQlwQ&#10;TeHuxlsnYK8j20nD32PEgR53ZjT7plrPzrIJQ+w9SVguBDCk1uuejIT3/dPNPbCYFGllPaGEb4yw&#10;ri8vKlVqf6IdTk0yLJdQLJWELqWh5Dy2HToVF35Ayt7RB6dSPoPhOqhTLneWF0KsuFM95Q+dGnDb&#10;YfvVjE6CfQnTh9maTRyfd6vm8+1YvO4nKa+v5s0jsIRz+g/DL35GhzozHfxIOjIr4VY85KSEosgL&#10;sl/ciSWww5/A64qfD6h/AAAA//8DAFBLAQItABQABgAIAAAAIQC2gziS/gAAAOEBAAATAAAAAAAA&#10;AAAAAAAAAAAAAABbQ29udGVudF9UeXBlc10ueG1sUEsBAi0AFAAGAAgAAAAhADj9If/WAAAAlAEA&#10;AAsAAAAAAAAAAAAAAAAALwEAAF9yZWxzLy5yZWxzUEsBAi0AFAAGAAgAAAAhAPLMhZCZAQAAiAMA&#10;AA4AAAAAAAAAAAAAAAAALgIAAGRycy9lMm9Eb2MueG1sUEsBAi0AFAAGAAgAAAAhAISrrdTcAAAA&#10;CAEAAA8AAAAAAAAAAAAAAAAA8wMAAGRycy9kb3ducmV2LnhtbFBLBQYAAAAABAAEAPMAAAD8BAAA&#10;AAA=&#10;" strokecolor="black [3200]" strokeweight=".5pt">
                      <v:stroke joinstyle="miter"/>
                    </v:line>
                  </w:pict>
                </mc:Fallback>
              </mc:AlternateContent>
            </w:r>
            <w:proofErr w:type="gramStart"/>
            <w:r w:rsidRPr="003F7396">
              <w:rPr>
                <w:sz w:val="20"/>
              </w:rPr>
              <w:t>By:</w:t>
            </w:r>
            <w:proofErr w:type="gramEnd"/>
            <w:r w:rsidRPr="003F7396">
              <w:rPr>
                <w:sz w:val="20"/>
              </w:rPr>
              <w:t xml:space="preserve"> </w:t>
            </w:r>
          </w:p>
          <w:p w14:paraId="6605A32C" w14:textId="77777777" w:rsidR="008A7E6E" w:rsidRPr="003F7396" w:rsidRDefault="008A7E6E" w:rsidP="008A7E6E">
            <w:pPr>
              <w:spacing w:before="0" w:after="0"/>
              <w:jc w:val="both"/>
              <w:rPr>
                <w:sz w:val="20"/>
              </w:rPr>
            </w:pPr>
          </w:p>
          <w:p w14:paraId="0151C081" w14:textId="33BEB1AB" w:rsidR="008A7E6E" w:rsidRDefault="008A7E6E" w:rsidP="008A7E6E">
            <w:pPr>
              <w:spacing w:before="0" w:after="0"/>
              <w:jc w:val="both"/>
              <w:rPr>
                <w:sz w:val="20"/>
              </w:rPr>
            </w:pPr>
            <w:r>
              <w:rPr>
                <w:sz w:val="20"/>
              </w:rPr>
              <w:t xml:space="preserve">Name: </w:t>
            </w:r>
          </w:p>
          <w:p w14:paraId="3852CF75" w14:textId="77777777" w:rsidR="008A7E6E" w:rsidRDefault="008A7E6E" w:rsidP="008A7E6E">
            <w:pPr>
              <w:spacing w:before="0" w:after="0"/>
              <w:jc w:val="both"/>
              <w:rPr>
                <w:sz w:val="20"/>
              </w:rPr>
            </w:pPr>
            <w:r>
              <w:rPr>
                <w:noProof/>
                <w:sz w:val="20"/>
              </w:rPr>
              <mc:AlternateContent>
                <mc:Choice Requires="wps">
                  <w:drawing>
                    <wp:anchor distT="0" distB="0" distL="114300" distR="114300" simplePos="0" relativeHeight="251664384" behindDoc="0" locked="0" layoutInCell="1" allowOverlap="1" wp14:anchorId="7AB64EDE" wp14:editId="3EFC9DEC">
                      <wp:simplePos x="0" y="0"/>
                      <wp:positionH relativeFrom="column">
                        <wp:posOffset>373905</wp:posOffset>
                      </wp:positionH>
                      <wp:positionV relativeFrom="paragraph">
                        <wp:posOffset>6102</wp:posOffset>
                      </wp:positionV>
                      <wp:extent cx="133938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339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A0CC49"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45pt,.5pt" to="134.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003mQEAAIgDAAAOAAAAZHJzL2Uyb0RvYy54bWysU9uO0zAQfUfiHyy/06RbCS1R033YFbwg&#10;WHH5AK8zbixsjzU2Tfr3jN02RQtCCPHi+HLOmTkzk+3d7J04ACWLoZfrVSsFBI2DDftefv3y9tWt&#10;FCmrMCiHAXp5hCTvdi9fbKfYwQ2O6AYgwSIhdVPs5Zhz7Jom6RG8SiuMEPjRIHmV+Uj7ZiA1sbp3&#10;zU3bvm4mpCESakiJbx9Oj3JX9Y0BnT8akyAL10vOLdeV6vpU1ma3Vd2eVBytPqeh/iELr2zgoIvU&#10;g8pKfCf7i5S3mjChySuNvkFjrIbqgd2s22duPo8qQvXCxUlxKVP6f7L6w+E+PBKXYYqpS/GRiovZ&#10;kC9fzk/MtVjHpVgwZ6H5cr3ZvNncck315a25EiOl/A7Qi7LppbOh+FCdOrxPmYMx9ALhwzV03eWj&#10;gwJ24RMYYYcSrLLrVMC9I3FQ3M/h27r0j7UqslCMdW4htX8mnbGFBnVS/pa4oGtEDHkhehuQfhc1&#10;z5dUzQl/cX3yWmw/4XCsjajl4HZXZ+fRLPP087nSrz/Q7gcAAAD//wMAUEsDBBQABgAIAAAAIQCd&#10;izQP2gAAAAYBAAAPAAAAZHJzL2Rvd25yZXYueG1sTI/BTsMwEETvSPyDtUjcqNNIRG2IU1WVEOKC&#10;aAp3N3adUHsd2U4a/p6FCz3Ozmj2TbWZnWWTDrH3KGC5yIBpbL3q0Qj4ODw/rIDFJFFJ61EL+NYR&#10;NvXtTSVL5S+411OTDKMSjKUU0KU0lJzHttNOxoUfNJJ38sHJRDIYroK8ULmzPM+ygjvZI33o5KB3&#10;nW7PzegE2NcwfZqd2cbxZV80X++n/O0wCXF/N2+fgCU9p/8w/OITOtTEdPQjqsisgMfVmpJ0p0Vk&#10;58Walhz/NK8rfo1f/wAAAP//AwBQSwECLQAUAAYACAAAACEAtoM4kv4AAADhAQAAEwAAAAAAAAAA&#10;AAAAAAAAAAAAW0NvbnRlbnRfVHlwZXNdLnhtbFBLAQItABQABgAIAAAAIQA4/SH/1gAAAJQBAAAL&#10;AAAAAAAAAAAAAAAAAC8BAABfcmVscy8ucmVsc1BLAQItABQABgAIAAAAIQCc1003mQEAAIgDAAAO&#10;AAAAAAAAAAAAAAAAAC4CAABkcnMvZTJvRG9jLnhtbFBLAQItABQABgAIAAAAIQCdizQP2gAAAAYB&#10;AAAPAAAAAAAAAAAAAAAAAPMDAABkcnMvZG93bnJldi54bWxQSwUGAAAAAAQABADzAAAA+gQAAAAA&#10;" strokecolor="black [3200]" strokeweight=".5pt">
                      <v:stroke joinstyle="miter"/>
                    </v:line>
                  </w:pict>
                </mc:Fallback>
              </mc:AlternateContent>
            </w:r>
          </w:p>
          <w:p w14:paraId="5BED96FE" w14:textId="77777777" w:rsidR="008A7E6E" w:rsidRPr="003F7396" w:rsidRDefault="008A7E6E" w:rsidP="008A7E6E">
            <w:pPr>
              <w:spacing w:before="0" w:after="0"/>
              <w:jc w:val="both"/>
              <w:rPr>
                <w:sz w:val="20"/>
              </w:rPr>
            </w:pPr>
            <w:r>
              <w:rPr>
                <w:noProof/>
                <w:sz w:val="20"/>
              </w:rPr>
              <mc:AlternateContent>
                <mc:Choice Requires="wps">
                  <w:drawing>
                    <wp:anchor distT="0" distB="0" distL="114300" distR="114300" simplePos="0" relativeHeight="251665408" behindDoc="0" locked="0" layoutInCell="1" allowOverlap="1" wp14:anchorId="7C434990" wp14:editId="3C6A098E">
                      <wp:simplePos x="0" y="0"/>
                      <wp:positionH relativeFrom="column">
                        <wp:posOffset>310293</wp:posOffset>
                      </wp:positionH>
                      <wp:positionV relativeFrom="paragraph">
                        <wp:posOffset>146298</wp:posOffset>
                      </wp:positionV>
                      <wp:extent cx="1427259"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4272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68675D"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4.45pt,11.5pt" to="136.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3HgmAEAAIgDAAAOAAAAZHJzL2Uyb0RvYy54bWysU9uO0zAQfUfiHyy/06QV16jpPuwKXhCs&#10;YPkArzNuLGyPNTZN+veM3TZFgBBCvDi+nHNmzsxkezN7Jw5AyWLo5XrVSgFB42DDvpdfHt4+ey1F&#10;yioMymGAXh4hyZvd0yfbKXawwRHdACRYJKRuir0cc45d0yQ9gldphRECPxokrzIfad8MpCZW967Z&#10;tO3LZkIaIqGGlPj27vQod1XfGND5ozEJsnC95NxyXamuj2VtdlvV7UnF0epzGuofsvDKBg66SN2p&#10;rMQ3sr9IeasJE5q80ugbNMZqqB7Yzbr9yc3nUUWoXrg4KS5lSv9PVn843IZ74jJMMXUp3lNxMRvy&#10;5cv5ibkW67gUC+YsNF+un29ebV68kUJf3porMVLK7wC9KJteOhuKD9Wpw/uUORhDLxA+XEPXXT46&#10;KGAXPoERdijBKrtOBdw6EgfF/Ry+rkv/WKsiC8VY5xZS+2fSGVtoUCflb4kLukbEkBeitwHpd1Hz&#10;fEnVnPAX1yevxfYjDsfaiFoObnd1dh7NMk8/niv9+gPtvgMAAP//AwBQSwMEFAAGAAgAAAAhAInk&#10;V07dAAAACAEAAA8AAABkcnMvZG93bnJldi54bWxMj81OwzAQhO9IvIO1SNyoQ4r6k8apqkoIcUE0&#10;hbsbb52AvY5sJw1vjxEHOO7MaPabcjtZw0b0oXMk4H6WAUNqnOpIC3g7Pt6tgIUoSUnjCAV8YYBt&#10;dX1VykK5Cx1wrKNmqYRCIQW0MfYF56Fp0cowcz1S8s7OWxnT6TVXXl5SuTU8z7IFt7Kj9KGVPe5b&#10;bD7rwQowz35813u9C8PTYVF/vJ7zl+MoxO3NtNsAizjFvzD84Cd0qBLTyQ2kAjMCHlbrlBSQz9Ok&#10;5OfL+RLY6VfgVcn/D6i+AQAA//8DAFBLAQItABQABgAIAAAAIQC2gziS/gAAAOEBAAATAAAAAAAA&#10;AAAAAAAAAAAAAABbQ29udGVudF9UeXBlc10ueG1sUEsBAi0AFAAGAAgAAAAhADj9If/WAAAAlAEA&#10;AAsAAAAAAAAAAAAAAAAALwEAAF9yZWxzLy5yZWxzUEsBAi0AFAAGAAgAAAAhAAtbceCYAQAAiAMA&#10;AA4AAAAAAAAAAAAAAAAALgIAAGRycy9lMm9Eb2MueG1sUEsBAi0AFAAGAAgAAAAhAInkV07dAAAA&#10;CAEAAA8AAAAAAAAAAAAAAAAA8gMAAGRycy9kb3ducmV2LnhtbFBLBQYAAAAABAAEAPMAAAD8BAAA&#10;AAA=&#10;" strokecolor="black [3200]" strokeweight=".5pt">
                      <v:stroke joinstyle="miter"/>
                    </v:line>
                  </w:pict>
                </mc:Fallback>
              </mc:AlternateContent>
            </w:r>
            <w:r w:rsidRPr="003F7396">
              <w:rPr>
                <w:sz w:val="20"/>
              </w:rPr>
              <w:t xml:space="preserve">Title: </w:t>
            </w:r>
          </w:p>
          <w:p w14:paraId="44C66B42" w14:textId="77777777" w:rsidR="008A7E6E" w:rsidRPr="003F7396" w:rsidRDefault="008A7E6E" w:rsidP="008A7E6E">
            <w:pPr>
              <w:spacing w:before="0" w:after="0"/>
              <w:jc w:val="both"/>
              <w:rPr>
                <w:sz w:val="20"/>
              </w:rPr>
            </w:pPr>
          </w:p>
          <w:p w14:paraId="5BD00A7D" w14:textId="77777777" w:rsidR="008A7E6E" w:rsidRPr="003F7396" w:rsidRDefault="008A7E6E" w:rsidP="008A7E6E">
            <w:pPr>
              <w:spacing w:before="0" w:after="0"/>
              <w:jc w:val="both"/>
              <w:rPr>
                <w:sz w:val="20"/>
              </w:rPr>
            </w:pPr>
          </w:p>
        </w:tc>
      </w:tr>
    </w:tbl>
    <w:p w14:paraId="4C1C24C1" w14:textId="24DEA19C" w:rsidR="003F7396" w:rsidRPr="004E6B67" w:rsidRDefault="003F7396" w:rsidP="003F7396">
      <w:pPr>
        <w:ind w:firstLine="360"/>
      </w:pPr>
    </w:p>
    <w:p w14:paraId="45AF2EAA" w14:textId="77777777" w:rsidR="003F7396" w:rsidRPr="003F7396" w:rsidRDefault="003F7396" w:rsidP="003F7396">
      <w:pPr>
        <w:rPr>
          <w:sz w:val="20"/>
          <w:szCs w:val="20"/>
        </w:rPr>
      </w:pPr>
    </w:p>
    <w:sectPr w:rsidR="003F7396" w:rsidRPr="003F7396">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6D3DF" w14:textId="77777777" w:rsidR="0040104A" w:rsidRDefault="0040104A">
      <w:pPr>
        <w:spacing w:before="0" w:after="0"/>
      </w:pPr>
      <w:r>
        <w:separator/>
      </w:r>
    </w:p>
  </w:endnote>
  <w:endnote w:type="continuationSeparator" w:id="0">
    <w:p w14:paraId="6C1CC10A" w14:textId="77777777" w:rsidR="0040104A" w:rsidRDefault="004010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EB12F34" w14:paraId="74BE3D36" w14:textId="77777777" w:rsidTr="0EB12F34">
      <w:tc>
        <w:tcPr>
          <w:tcW w:w="3120" w:type="dxa"/>
        </w:tcPr>
        <w:p w14:paraId="56B05E2F" w14:textId="42318CC0" w:rsidR="0EB12F34" w:rsidRDefault="0EB12F34" w:rsidP="0EB12F34">
          <w:pPr>
            <w:pStyle w:val="Header"/>
            <w:ind w:left="-115"/>
            <w:rPr>
              <w:rFonts w:eastAsia="Calibri"/>
              <w:szCs w:val="24"/>
            </w:rPr>
          </w:pPr>
        </w:p>
      </w:tc>
      <w:tc>
        <w:tcPr>
          <w:tcW w:w="3120" w:type="dxa"/>
        </w:tcPr>
        <w:p w14:paraId="0B6E3E39" w14:textId="16401A34" w:rsidR="0EB12F34" w:rsidRDefault="0EB12F34" w:rsidP="0EB12F34">
          <w:pPr>
            <w:pStyle w:val="Header"/>
            <w:jc w:val="center"/>
            <w:rPr>
              <w:rFonts w:eastAsia="Calibri"/>
              <w:szCs w:val="24"/>
            </w:rPr>
          </w:pPr>
          <w:r w:rsidRPr="0EB12F34">
            <w:rPr>
              <w:rFonts w:eastAsia="Calibri"/>
              <w:szCs w:val="24"/>
            </w:rPr>
            <w:fldChar w:fldCharType="begin"/>
          </w:r>
          <w:r>
            <w:instrText>PAGE</w:instrText>
          </w:r>
          <w:r w:rsidRPr="0EB12F34">
            <w:fldChar w:fldCharType="separate"/>
          </w:r>
          <w:r w:rsidR="0041558B">
            <w:rPr>
              <w:noProof/>
            </w:rPr>
            <w:t>1</w:t>
          </w:r>
          <w:r w:rsidRPr="0EB12F34">
            <w:rPr>
              <w:rFonts w:eastAsia="Calibri"/>
              <w:szCs w:val="24"/>
            </w:rPr>
            <w:fldChar w:fldCharType="end"/>
          </w:r>
          <w:r w:rsidRPr="0EB12F34">
            <w:rPr>
              <w:rFonts w:eastAsia="Calibri"/>
              <w:szCs w:val="24"/>
            </w:rPr>
            <w:t xml:space="preserve"> of </w:t>
          </w:r>
          <w:r w:rsidRPr="0EB12F34">
            <w:rPr>
              <w:rFonts w:eastAsia="Calibri"/>
              <w:szCs w:val="24"/>
            </w:rPr>
            <w:fldChar w:fldCharType="begin"/>
          </w:r>
          <w:r>
            <w:instrText>NUMPAGES</w:instrText>
          </w:r>
          <w:r w:rsidRPr="0EB12F34">
            <w:fldChar w:fldCharType="separate"/>
          </w:r>
          <w:r w:rsidR="0041558B">
            <w:rPr>
              <w:noProof/>
            </w:rPr>
            <w:t>2</w:t>
          </w:r>
          <w:r w:rsidRPr="0EB12F34">
            <w:rPr>
              <w:rFonts w:eastAsia="Calibri"/>
              <w:szCs w:val="24"/>
            </w:rPr>
            <w:fldChar w:fldCharType="end"/>
          </w:r>
        </w:p>
      </w:tc>
      <w:tc>
        <w:tcPr>
          <w:tcW w:w="3120" w:type="dxa"/>
        </w:tcPr>
        <w:p w14:paraId="73CCD281" w14:textId="3619DC27" w:rsidR="0EB12F34" w:rsidRDefault="0EB12F34" w:rsidP="0EB12F34">
          <w:pPr>
            <w:pStyle w:val="Header"/>
            <w:ind w:right="-115"/>
            <w:jc w:val="right"/>
            <w:rPr>
              <w:rFonts w:eastAsia="Calibri"/>
              <w:szCs w:val="24"/>
            </w:rPr>
          </w:pPr>
        </w:p>
      </w:tc>
    </w:tr>
  </w:tbl>
  <w:p w14:paraId="430606D4" w14:textId="75795155" w:rsidR="0EB12F34" w:rsidRDefault="0EB12F34" w:rsidP="0EB12F34">
    <w:pPr>
      <w:pStyle w:val="Footer"/>
      <w:rPr>
        <w:rFonts w:eastAsia="Calibri"/>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805BE" w14:textId="77777777" w:rsidR="0040104A" w:rsidRDefault="0040104A">
      <w:pPr>
        <w:spacing w:before="0" w:after="0"/>
      </w:pPr>
      <w:r>
        <w:separator/>
      </w:r>
    </w:p>
  </w:footnote>
  <w:footnote w:type="continuationSeparator" w:id="0">
    <w:p w14:paraId="238A4A99" w14:textId="77777777" w:rsidR="0040104A" w:rsidRDefault="0040104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EB12F34" w14:paraId="118BE21B" w14:textId="77777777" w:rsidTr="0EB12F34">
      <w:tc>
        <w:tcPr>
          <w:tcW w:w="3120" w:type="dxa"/>
        </w:tcPr>
        <w:p w14:paraId="7481E073" w14:textId="26F4CB88" w:rsidR="0EB12F34" w:rsidRDefault="0EB12F34" w:rsidP="0EB12F34">
          <w:pPr>
            <w:pStyle w:val="Header"/>
            <w:ind w:left="-115"/>
            <w:rPr>
              <w:rFonts w:eastAsia="Calibri"/>
              <w:szCs w:val="24"/>
            </w:rPr>
          </w:pPr>
        </w:p>
      </w:tc>
      <w:tc>
        <w:tcPr>
          <w:tcW w:w="3120" w:type="dxa"/>
        </w:tcPr>
        <w:p w14:paraId="6C42A1EF" w14:textId="22D60EE8" w:rsidR="0EB12F34" w:rsidRDefault="0EB12F34" w:rsidP="0EB12F34">
          <w:pPr>
            <w:pStyle w:val="Header"/>
            <w:jc w:val="center"/>
            <w:rPr>
              <w:rFonts w:eastAsia="Calibri"/>
              <w:szCs w:val="24"/>
            </w:rPr>
          </w:pPr>
        </w:p>
      </w:tc>
      <w:tc>
        <w:tcPr>
          <w:tcW w:w="3120" w:type="dxa"/>
        </w:tcPr>
        <w:p w14:paraId="6357670A" w14:textId="2862CC1F" w:rsidR="0EB12F34" w:rsidRDefault="0EB12F34" w:rsidP="0EB12F34">
          <w:pPr>
            <w:pStyle w:val="Header"/>
            <w:ind w:right="-115"/>
            <w:jc w:val="right"/>
            <w:rPr>
              <w:rFonts w:eastAsia="Calibri"/>
              <w:szCs w:val="24"/>
            </w:rPr>
          </w:pPr>
        </w:p>
      </w:tc>
    </w:tr>
  </w:tbl>
  <w:p w14:paraId="75BBD977" w14:textId="5A2A3E93" w:rsidR="0EB12F34" w:rsidRDefault="0EB12F34" w:rsidP="0EB12F34">
    <w:pPr>
      <w:pStyle w:val="Header"/>
      <w:rPr>
        <w:rFonts w:eastAsia="Calibri"/>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2AC"/>
    <w:multiLevelType w:val="hybridMultilevel"/>
    <w:tmpl w:val="43A2FC92"/>
    <w:lvl w:ilvl="0" w:tplc="6A86F7B4">
      <w:start w:val="1"/>
      <w:numFmt w:val="lowerLetter"/>
      <w:pStyle w:val="Heading3"/>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11D2E9A"/>
    <w:multiLevelType w:val="hybridMultilevel"/>
    <w:tmpl w:val="17CA1E94"/>
    <w:lvl w:ilvl="0" w:tplc="9D8436D8">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4589560A"/>
    <w:multiLevelType w:val="hybridMultilevel"/>
    <w:tmpl w:val="229E648C"/>
    <w:lvl w:ilvl="0" w:tplc="0BFAF5B6">
      <w:start w:val="1"/>
      <w:numFmt w:val="decimal"/>
      <w:lvlText w:val="%1."/>
      <w:lvlJc w:val="left"/>
      <w:pPr>
        <w:tabs>
          <w:tab w:val="num" w:pos="1800"/>
        </w:tabs>
        <w:ind w:left="1800" w:hanging="10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5A8A30E7"/>
    <w:multiLevelType w:val="hybridMultilevel"/>
    <w:tmpl w:val="A90482EC"/>
    <w:lvl w:ilvl="0" w:tplc="A0DA4636">
      <w:start w:val="1"/>
      <w:numFmt w:val="decimal"/>
      <w:pStyle w:val="ListParagraph"/>
      <w:lvlText w:val="%1."/>
      <w:lvlJc w:val="left"/>
      <w:pPr>
        <w:tabs>
          <w:tab w:val="num" w:pos="1080"/>
        </w:tabs>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3044683">
    <w:abstractNumId w:val="1"/>
  </w:num>
  <w:num w:numId="2" w16cid:durableId="1640843127">
    <w:abstractNumId w:val="0"/>
  </w:num>
  <w:num w:numId="3" w16cid:durableId="1618029298">
    <w:abstractNumId w:val="2"/>
  </w:num>
  <w:num w:numId="4" w16cid:durableId="116534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96"/>
    <w:rsid w:val="0000221A"/>
    <w:rsid w:val="000139A9"/>
    <w:rsid w:val="0003548A"/>
    <w:rsid w:val="00035A48"/>
    <w:rsid w:val="000735D9"/>
    <w:rsid w:val="000A0E36"/>
    <w:rsid w:val="000E2A54"/>
    <w:rsid w:val="00176782"/>
    <w:rsid w:val="00184DF1"/>
    <w:rsid w:val="001B70F5"/>
    <w:rsid w:val="00280BD5"/>
    <w:rsid w:val="002B22B4"/>
    <w:rsid w:val="00324C51"/>
    <w:rsid w:val="0032522E"/>
    <w:rsid w:val="0036627C"/>
    <w:rsid w:val="00373B94"/>
    <w:rsid w:val="003F7396"/>
    <w:rsid w:val="00400230"/>
    <w:rsid w:val="0040104A"/>
    <w:rsid w:val="00401C10"/>
    <w:rsid w:val="0041558B"/>
    <w:rsid w:val="00430202"/>
    <w:rsid w:val="00484411"/>
    <w:rsid w:val="004E3F12"/>
    <w:rsid w:val="00583929"/>
    <w:rsid w:val="005A3623"/>
    <w:rsid w:val="005D3E04"/>
    <w:rsid w:val="00606B64"/>
    <w:rsid w:val="0063017E"/>
    <w:rsid w:val="00642F82"/>
    <w:rsid w:val="00654A43"/>
    <w:rsid w:val="00676AD1"/>
    <w:rsid w:val="006D1459"/>
    <w:rsid w:val="006E3888"/>
    <w:rsid w:val="006E4A0B"/>
    <w:rsid w:val="006F0601"/>
    <w:rsid w:val="006F6C3F"/>
    <w:rsid w:val="007016A3"/>
    <w:rsid w:val="00732C2C"/>
    <w:rsid w:val="007544F0"/>
    <w:rsid w:val="007A43AE"/>
    <w:rsid w:val="007E49D5"/>
    <w:rsid w:val="0084486D"/>
    <w:rsid w:val="008458DB"/>
    <w:rsid w:val="008A7E6E"/>
    <w:rsid w:val="008B3CCB"/>
    <w:rsid w:val="008D45C6"/>
    <w:rsid w:val="008E6109"/>
    <w:rsid w:val="009375BD"/>
    <w:rsid w:val="0095019B"/>
    <w:rsid w:val="009553A8"/>
    <w:rsid w:val="00983C95"/>
    <w:rsid w:val="009B53E2"/>
    <w:rsid w:val="009F2799"/>
    <w:rsid w:val="00A474CF"/>
    <w:rsid w:val="00A52F24"/>
    <w:rsid w:val="00AB36BB"/>
    <w:rsid w:val="00AC1754"/>
    <w:rsid w:val="00B36775"/>
    <w:rsid w:val="00B37CA9"/>
    <w:rsid w:val="00B62E84"/>
    <w:rsid w:val="00BC55B0"/>
    <w:rsid w:val="00BD1650"/>
    <w:rsid w:val="00BF0DC4"/>
    <w:rsid w:val="00BF6342"/>
    <w:rsid w:val="00BF6E19"/>
    <w:rsid w:val="00C21DA3"/>
    <w:rsid w:val="00C2428B"/>
    <w:rsid w:val="00C302B3"/>
    <w:rsid w:val="00C304B8"/>
    <w:rsid w:val="00C93B80"/>
    <w:rsid w:val="00C96037"/>
    <w:rsid w:val="00CA5182"/>
    <w:rsid w:val="00CE35C3"/>
    <w:rsid w:val="00D01A89"/>
    <w:rsid w:val="00D22B78"/>
    <w:rsid w:val="00D42C90"/>
    <w:rsid w:val="00D50797"/>
    <w:rsid w:val="00D51C38"/>
    <w:rsid w:val="00DC68FF"/>
    <w:rsid w:val="00DD3F2B"/>
    <w:rsid w:val="00DD7E8D"/>
    <w:rsid w:val="00E03A33"/>
    <w:rsid w:val="00E32265"/>
    <w:rsid w:val="00E41B52"/>
    <w:rsid w:val="00E56868"/>
    <w:rsid w:val="00E8119F"/>
    <w:rsid w:val="00EA092A"/>
    <w:rsid w:val="00EA7B2A"/>
    <w:rsid w:val="00EE1E4B"/>
    <w:rsid w:val="00F563EC"/>
    <w:rsid w:val="00F56C1F"/>
    <w:rsid w:val="00F720DB"/>
    <w:rsid w:val="00F974EC"/>
    <w:rsid w:val="00FA56B7"/>
    <w:rsid w:val="00FD29F8"/>
    <w:rsid w:val="00FF735C"/>
    <w:rsid w:val="0EB12F34"/>
    <w:rsid w:val="1D05DE24"/>
    <w:rsid w:val="6655BB97"/>
    <w:rsid w:val="7E7BD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EE66E"/>
  <w15:chartTrackingRefBased/>
  <w15:docId w15:val="{2C1AC8CE-7976-415B-97FC-62CD81069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F24"/>
    <w:pPr>
      <w:spacing w:before="120" w:after="120" w:line="240" w:lineRule="auto"/>
    </w:pPr>
    <w:rPr>
      <w:rFonts w:ascii="Times New Roman" w:hAnsi="Times New Roman" w:cs="Calibri"/>
      <w:sz w:val="24"/>
    </w:rPr>
  </w:style>
  <w:style w:type="paragraph" w:styleId="Heading1">
    <w:name w:val="heading 1"/>
    <w:basedOn w:val="Normal"/>
    <w:next w:val="Normal"/>
    <w:link w:val="Heading1Char"/>
    <w:uiPriority w:val="9"/>
    <w:qFormat/>
    <w:rsid w:val="000139A9"/>
    <w:pPr>
      <w:keepNext/>
      <w:keepLines/>
      <w:spacing w:before="240" w:after="240"/>
      <w:jc w:val="center"/>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0139A9"/>
    <w:pPr>
      <w:keepNext/>
      <w:keepLines/>
      <w:numPr>
        <w:numId w:val="1"/>
      </w:numPr>
      <w:spacing w:before="240" w:after="240"/>
      <w:ind w:left="360"/>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semiHidden/>
    <w:unhideWhenUsed/>
    <w:qFormat/>
    <w:rsid w:val="009375BD"/>
    <w:pPr>
      <w:keepNext/>
      <w:keepLines/>
      <w:numPr>
        <w:numId w:val="2"/>
      </w:numPr>
      <w:spacing w:before="40"/>
      <w:outlineLvl w:val="2"/>
    </w:pPr>
    <w:rPr>
      <w:rFonts w:eastAsiaTheme="majorEastAsia" w:cstheme="majorBidi"/>
      <w:color w:val="000000" w:themeColor="text1"/>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139A9"/>
    <w:rPr>
      <w:rFonts w:ascii="Times New Roman" w:eastAsiaTheme="majorEastAsia" w:hAnsi="Times New Roman" w:cstheme="majorBidi"/>
      <w:b/>
      <w:color w:val="000000" w:themeColor="text1"/>
      <w:sz w:val="24"/>
      <w:szCs w:val="26"/>
    </w:rPr>
  </w:style>
  <w:style w:type="character" w:customStyle="1" w:styleId="Heading1Char">
    <w:name w:val="Heading 1 Char"/>
    <w:basedOn w:val="DefaultParagraphFont"/>
    <w:link w:val="Heading1"/>
    <w:uiPriority w:val="9"/>
    <w:rsid w:val="000139A9"/>
    <w:rPr>
      <w:rFonts w:ascii="Times New Roman" w:eastAsiaTheme="majorEastAsia" w:hAnsi="Times New Roman" w:cstheme="majorBidi"/>
      <w:b/>
      <w:sz w:val="28"/>
      <w:szCs w:val="32"/>
    </w:rPr>
  </w:style>
  <w:style w:type="paragraph" w:styleId="ListParagraph">
    <w:name w:val="List Paragraph"/>
    <w:basedOn w:val="Normal"/>
    <w:uiPriority w:val="34"/>
    <w:qFormat/>
    <w:rsid w:val="003F7396"/>
    <w:pPr>
      <w:numPr>
        <w:numId w:val="4"/>
      </w:numPr>
      <w:spacing w:before="60" w:after="60"/>
    </w:pPr>
    <w:rPr>
      <w:sz w:val="20"/>
      <w:szCs w:val="20"/>
    </w:rPr>
  </w:style>
  <w:style w:type="character" w:customStyle="1" w:styleId="Heading3Char">
    <w:name w:val="Heading 3 Char"/>
    <w:basedOn w:val="DefaultParagraphFont"/>
    <w:link w:val="Heading3"/>
    <w:uiPriority w:val="9"/>
    <w:semiHidden/>
    <w:rsid w:val="009375BD"/>
    <w:rPr>
      <w:rFonts w:ascii="Times New Roman" w:eastAsiaTheme="majorEastAsia" w:hAnsi="Times New Roman" w:cstheme="majorBidi"/>
      <w:color w:val="000000" w:themeColor="text1"/>
      <w:sz w:val="24"/>
      <w:szCs w:val="24"/>
      <w:u w:val="single"/>
    </w:rPr>
  </w:style>
  <w:style w:type="table" w:styleId="TableGrid">
    <w:name w:val="Table Grid"/>
    <w:basedOn w:val="TableNormal"/>
    <w:rsid w:val="003F73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175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754"/>
    <w:rPr>
      <w:rFonts w:ascii="Segoe UI" w:hAnsi="Segoe UI" w:cs="Segoe UI"/>
      <w:sz w:val="18"/>
      <w:szCs w:val="18"/>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pPr>
  </w:style>
  <w:style w:type="paragraph" w:styleId="Revision">
    <w:name w:val="Revision"/>
    <w:hidden/>
    <w:uiPriority w:val="99"/>
    <w:semiHidden/>
    <w:rsid w:val="00EE1E4B"/>
    <w:pPr>
      <w:spacing w:after="0" w:line="240" w:lineRule="auto"/>
    </w:pPr>
    <w:rPr>
      <w:rFonts w:ascii="Times New Roman" w:hAnsi="Times New Roman"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CED0ADC5CF184FADAF7954576FAB4B" ma:contentTypeVersion="21" ma:contentTypeDescription="Create a new document." ma:contentTypeScope="" ma:versionID="d4e024a2e031a4ea6ed0438df91fac80">
  <xsd:schema xmlns:xsd="http://www.w3.org/2001/XMLSchema" xmlns:xs="http://www.w3.org/2001/XMLSchema" xmlns:p="http://schemas.microsoft.com/office/2006/metadata/properties" xmlns:ns2="7daccefe-b666-4320-b785-66a89b66a0fd" xmlns:ns3="fe34042a-e519-4a33-a8cd-ac7cec986363" targetNamespace="http://schemas.microsoft.com/office/2006/metadata/properties" ma:root="true" ma:fieldsID="7f75aca857bc641b2ff31729f03aaf80" ns2:_="" ns3:_="">
    <xsd:import namespace="7daccefe-b666-4320-b785-66a89b66a0fd"/>
    <xsd:import namespace="fe34042a-e519-4a33-a8cd-ac7cec98636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accefe-b666-4320-b785-66a89b66a0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0e49d63-0d5b-41df-a9a0-0419e63158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34042a-e519-4a33-a8cd-ac7cec986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fa87105-0687-4365-84c0-dd2b166428fd}" ma:internalName="TaxCatchAll" ma:showField="CatchAllData" ma:web="fe34042a-e519-4a33-a8cd-ac7cec9863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accefe-b666-4320-b785-66a89b66a0fd">
      <Terms xmlns="http://schemas.microsoft.com/office/infopath/2007/PartnerControls"/>
    </lcf76f155ced4ddcb4097134ff3c332f>
    <TaxCatchAll xmlns="fe34042a-e519-4a33-a8cd-ac7cec986363" xsi:nil="true"/>
    <SharedWithUsers xmlns="fe34042a-e519-4a33-a8cd-ac7cec986363">
      <UserInfo>
        <DisplayName>Michael Nordlicht</DisplayName>
        <AccountId>741</AccountId>
        <AccountType/>
      </UserInfo>
    </SharedWithUsers>
  </documentManagement>
</p:properties>
</file>

<file path=customXml/itemProps1.xml><?xml version="1.0" encoding="utf-8"?>
<ds:datastoreItem xmlns:ds="http://schemas.openxmlformats.org/officeDocument/2006/customXml" ds:itemID="{C175C766-7B11-4BBC-8504-2CC7C9BE7083}"/>
</file>

<file path=customXml/itemProps2.xml><?xml version="1.0" encoding="utf-8"?>
<ds:datastoreItem xmlns:ds="http://schemas.openxmlformats.org/officeDocument/2006/customXml" ds:itemID="{458F933D-2AFA-4A2E-8372-A3F056F94B81}">
  <ds:schemaRefs>
    <ds:schemaRef ds:uri="http://schemas.microsoft.com/sharepoint/v3/contenttype/forms"/>
  </ds:schemaRefs>
</ds:datastoreItem>
</file>

<file path=customXml/itemProps3.xml><?xml version="1.0" encoding="utf-8"?>
<ds:datastoreItem xmlns:ds="http://schemas.openxmlformats.org/officeDocument/2006/customXml" ds:itemID="{15066A17-D420-434E-BA60-9B7EFB5CD7D6}">
  <ds:schemaRefs>
    <ds:schemaRef ds:uri="http://schemas.microsoft.com/office/2006/metadata/properties"/>
    <ds:schemaRef ds:uri="http://schemas.microsoft.com/office/infopath/2007/PartnerControls"/>
    <ds:schemaRef ds:uri="7daccefe-b666-4320-b785-66a89b66a0fd"/>
    <ds:schemaRef ds:uri="fe34042a-e519-4a33-a8cd-ac7cec98636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2268</Words>
  <Characters>13092</Characters>
  <Application>Microsoft Office Word</Application>
  <DocSecurity>0</DocSecurity>
  <Lines>214</Lines>
  <Paragraphs>56</Paragraphs>
  <ScaleCrop>false</ScaleCrop>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Brinkerhoff</dc:creator>
  <cp:keywords/>
  <dc:description/>
  <cp:lastModifiedBy>Allison Brinkerhoff</cp:lastModifiedBy>
  <cp:revision>3</cp:revision>
  <dcterms:created xsi:type="dcterms:W3CDTF">2026-06-22T22:04:00Z</dcterms:created>
  <dcterms:modified xsi:type="dcterms:W3CDTF">2026-06-22T22:06:00Z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0x01010033CED0ADC5CF184FADAF7954576FAB4B</vt:lpwstr>
  </property>
  <property fmtid="{D5CDD505-2E9C-101B-9397-08002B2CF9AE}" pid="3" name="MediaServiceImageTags">
    <vt:lpwstr/>
  </property>
</Properties>
</file>